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08E94" w14:textId="77777777" w:rsidR="00E30F07" w:rsidRPr="005725C1" w:rsidRDefault="00E30F07" w:rsidP="00E30F07">
      <w:pPr>
        <w:jc w:val="center"/>
        <w:rPr>
          <w:rFonts w:eastAsia="Calibri"/>
          <w:b/>
          <w:bCs/>
          <w:color w:val="000000"/>
          <w:sz w:val="28"/>
          <w:szCs w:val="28"/>
        </w:rPr>
      </w:pPr>
      <w:r w:rsidRPr="005725C1">
        <w:rPr>
          <w:rFonts w:eastAsia="Calibri"/>
          <w:b/>
          <w:bCs/>
          <w:color w:val="000000"/>
          <w:sz w:val="28"/>
          <w:szCs w:val="28"/>
        </w:rPr>
        <w:t xml:space="preserve">Procedure e precauzioni per la prevenzione del contagio da COVID-19 e da altri patogeni trasmissibili nelle </w:t>
      </w:r>
      <w:r w:rsidR="006E1060">
        <w:rPr>
          <w:rFonts w:eastAsia="Calibri"/>
          <w:b/>
          <w:bCs/>
          <w:color w:val="000000"/>
          <w:sz w:val="28"/>
          <w:szCs w:val="28"/>
        </w:rPr>
        <w:t xml:space="preserve">attività </w:t>
      </w:r>
      <w:proofErr w:type="spellStart"/>
      <w:r w:rsidRPr="005725C1">
        <w:rPr>
          <w:rFonts w:eastAsia="Calibri"/>
          <w:b/>
          <w:bCs/>
          <w:color w:val="000000"/>
          <w:sz w:val="28"/>
          <w:szCs w:val="28"/>
        </w:rPr>
        <w:t>agromeccaniche</w:t>
      </w:r>
      <w:proofErr w:type="spellEnd"/>
      <w:r w:rsidRPr="005725C1">
        <w:rPr>
          <w:rFonts w:eastAsia="Calibri"/>
          <w:b/>
          <w:bCs/>
          <w:color w:val="000000"/>
          <w:sz w:val="28"/>
          <w:szCs w:val="28"/>
        </w:rPr>
        <w:t xml:space="preserve">, forestali e </w:t>
      </w:r>
      <w:r w:rsidR="006E1060">
        <w:rPr>
          <w:rFonts w:eastAsia="Calibri"/>
          <w:b/>
          <w:bCs/>
          <w:color w:val="000000"/>
          <w:sz w:val="28"/>
          <w:szCs w:val="28"/>
        </w:rPr>
        <w:t>ne</w:t>
      </w:r>
      <w:r w:rsidRPr="005725C1">
        <w:rPr>
          <w:rFonts w:eastAsia="Calibri"/>
          <w:b/>
          <w:bCs/>
          <w:color w:val="000000"/>
          <w:sz w:val="28"/>
          <w:szCs w:val="28"/>
        </w:rPr>
        <w:t>lla manutenzione del verde</w:t>
      </w:r>
    </w:p>
    <w:p w14:paraId="7E8AB08F" w14:textId="77777777" w:rsidR="00E30F07" w:rsidRPr="005725C1" w:rsidRDefault="00E30F07" w:rsidP="00E30F07">
      <w:pPr>
        <w:rPr>
          <w:rFonts w:eastAsia="Calibri"/>
          <w:b/>
          <w:bCs/>
          <w:color w:val="000000"/>
        </w:rPr>
      </w:pPr>
    </w:p>
    <w:p w14:paraId="29A45443" w14:textId="77777777" w:rsidR="00E30F07" w:rsidRPr="005725C1" w:rsidRDefault="00E30F07" w:rsidP="00E30F07">
      <w:pPr>
        <w:jc w:val="both"/>
        <w:rPr>
          <w:rFonts w:eastAsia="Calibri"/>
          <w:color w:val="000000"/>
        </w:rPr>
      </w:pPr>
    </w:p>
    <w:p w14:paraId="204160FD" w14:textId="77777777" w:rsidR="00E30F07" w:rsidRPr="005725C1" w:rsidRDefault="00E30F07" w:rsidP="00E30F07">
      <w:pPr>
        <w:pStyle w:val="Paragrafoelenco"/>
        <w:shd w:val="clear" w:color="auto" w:fill="FFFFFF"/>
        <w:ind w:left="0" w:right="0" w:firstLine="0"/>
        <w:rPr>
          <w:rFonts w:ascii="Times New Roman" w:hAnsi="Times New Roman" w:cs="Times New Roman"/>
          <w:b/>
          <w:bCs/>
          <w:color w:val="000000"/>
          <w:sz w:val="24"/>
          <w:szCs w:val="24"/>
        </w:rPr>
      </w:pPr>
      <w:bookmarkStart w:id="0" w:name="_Hlk37325151"/>
      <w:r w:rsidRPr="005725C1">
        <w:rPr>
          <w:rFonts w:ascii="Times New Roman" w:hAnsi="Times New Roman" w:cs="Times New Roman"/>
          <w:color w:val="000000"/>
        </w:rPr>
        <w:t>Il profilo di rischio assegnato al settore agricolo</w:t>
      </w:r>
      <w:r w:rsidR="006E1060">
        <w:rPr>
          <w:rFonts w:ascii="Times New Roman" w:hAnsi="Times New Roman" w:cs="Times New Roman"/>
          <w:color w:val="000000"/>
        </w:rPr>
        <w:t xml:space="preserve">, forestale e della manutenzione del </w:t>
      </w:r>
      <w:proofErr w:type="gramStart"/>
      <w:r w:rsidR="006E1060">
        <w:rPr>
          <w:rFonts w:ascii="Times New Roman" w:hAnsi="Times New Roman" w:cs="Times New Roman"/>
          <w:color w:val="000000"/>
        </w:rPr>
        <w:t xml:space="preserve">verde </w:t>
      </w:r>
      <w:r w:rsidRPr="005725C1">
        <w:rPr>
          <w:rFonts w:ascii="Times New Roman" w:hAnsi="Times New Roman" w:cs="Times New Roman"/>
          <w:color w:val="000000"/>
        </w:rPr>
        <w:t xml:space="preserve"> si</w:t>
      </w:r>
      <w:proofErr w:type="gramEnd"/>
      <w:r w:rsidRPr="005725C1">
        <w:rPr>
          <w:rFonts w:ascii="Times New Roman" w:hAnsi="Times New Roman" w:cs="Times New Roman"/>
          <w:color w:val="000000"/>
        </w:rPr>
        <w:t xml:space="preserve"> pone al livello del  rischio basso.</w:t>
      </w:r>
    </w:p>
    <w:p w14:paraId="07328ACD" w14:textId="77777777" w:rsidR="00E30F07" w:rsidRPr="005725C1" w:rsidRDefault="00E30F07" w:rsidP="00E30F07">
      <w:pPr>
        <w:jc w:val="both"/>
        <w:rPr>
          <w:b/>
          <w:bCs/>
          <w:color w:val="000000"/>
        </w:rPr>
      </w:pPr>
    </w:p>
    <w:p w14:paraId="3903997D" w14:textId="77777777" w:rsidR="00E30F07" w:rsidRPr="005725C1" w:rsidRDefault="00E30F07" w:rsidP="00FA61A4">
      <w:pPr>
        <w:jc w:val="both"/>
        <w:rPr>
          <w:i/>
          <w:iCs/>
          <w:color w:val="000000"/>
        </w:rPr>
      </w:pPr>
      <w:r w:rsidRPr="005725C1">
        <w:rPr>
          <w:color w:val="000000"/>
        </w:rPr>
        <w:t>Le attività de</w:t>
      </w:r>
      <w:r w:rsidR="007147B3">
        <w:rPr>
          <w:color w:val="000000"/>
        </w:rPr>
        <w:t xml:space="preserve">i </w:t>
      </w:r>
      <w:r w:rsidRPr="005725C1">
        <w:rPr>
          <w:color w:val="000000"/>
        </w:rPr>
        <w:t>settor</w:t>
      </w:r>
      <w:r w:rsidR="007147B3">
        <w:rPr>
          <w:color w:val="000000"/>
        </w:rPr>
        <w:t>i</w:t>
      </w:r>
      <w:r w:rsidRPr="005725C1">
        <w:rPr>
          <w:color w:val="000000"/>
        </w:rPr>
        <w:t xml:space="preserve"> AGRICOLTURA</w:t>
      </w:r>
      <w:r w:rsidR="006E1060">
        <w:rPr>
          <w:color w:val="000000"/>
        </w:rPr>
        <w:t xml:space="preserve">, </w:t>
      </w:r>
      <w:r w:rsidRPr="005725C1">
        <w:rPr>
          <w:color w:val="000000"/>
        </w:rPr>
        <w:t>SILVICOLTURA</w:t>
      </w:r>
      <w:r w:rsidR="006E1060">
        <w:rPr>
          <w:color w:val="000000"/>
        </w:rPr>
        <w:t xml:space="preserve"> e CURA E MANUTENZIONE DEL PAESAGGIO </w:t>
      </w:r>
      <w:proofErr w:type="gramStart"/>
      <w:r w:rsidR="006E1060">
        <w:rPr>
          <w:color w:val="000000"/>
        </w:rPr>
        <w:t xml:space="preserve">sono </w:t>
      </w:r>
      <w:r w:rsidRPr="005725C1">
        <w:rPr>
          <w:color w:val="000000"/>
        </w:rPr>
        <w:t xml:space="preserve"> definite</w:t>
      </w:r>
      <w:proofErr w:type="gramEnd"/>
      <w:r w:rsidRPr="005725C1">
        <w:rPr>
          <w:color w:val="000000"/>
        </w:rPr>
        <w:t xml:space="preserve"> attraverso</w:t>
      </w:r>
      <w:r w:rsidR="006E1060">
        <w:rPr>
          <w:color w:val="000000"/>
        </w:rPr>
        <w:t xml:space="preserve"> la codifica ATECO 2007:</w:t>
      </w:r>
    </w:p>
    <w:p w14:paraId="5A242108" w14:textId="77777777" w:rsidR="00E30F07" w:rsidRPr="005725C1" w:rsidRDefault="00E30F07" w:rsidP="00FA61A4">
      <w:pPr>
        <w:numPr>
          <w:ilvl w:val="0"/>
          <w:numId w:val="11"/>
        </w:numPr>
        <w:tabs>
          <w:tab w:val="clear" w:pos="720"/>
          <w:tab w:val="num" w:pos="0"/>
        </w:tabs>
        <w:autoSpaceDE w:val="0"/>
        <w:jc w:val="both"/>
        <w:rPr>
          <w:i/>
          <w:iCs/>
          <w:color w:val="000000"/>
        </w:rPr>
      </w:pPr>
      <w:r w:rsidRPr="005725C1">
        <w:rPr>
          <w:i/>
          <w:iCs/>
          <w:color w:val="000000"/>
        </w:rPr>
        <w:t xml:space="preserve">Codice ATECO 01 Coltivazioni agricole e produzione di prodotti </w:t>
      </w:r>
      <w:proofErr w:type="gramStart"/>
      <w:r w:rsidRPr="005725C1">
        <w:rPr>
          <w:i/>
          <w:iCs/>
          <w:color w:val="000000"/>
        </w:rPr>
        <w:t>animali</w:t>
      </w:r>
      <w:r w:rsidRPr="005725C1">
        <w:rPr>
          <w:color w:val="000000"/>
        </w:rPr>
        <w:t xml:space="preserve"> </w:t>
      </w:r>
      <w:r w:rsidR="0071605A">
        <w:rPr>
          <w:color w:val="000000"/>
        </w:rPr>
        <w:t>,</w:t>
      </w:r>
      <w:proofErr w:type="gramEnd"/>
      <w:r w:rsidR="0071605A">
        <w:rPr>
          <w:color w:val="000000"/>
        </w:rPr>
        <w:t xml:space="preserve"> comprendente il sottocodice 01.61.00</w:t>
      </w:r>
      <w:r w:rsidR="007147B3">
        <w:rPr>
          <w:color w:val="000000"/>
        </w:rPr>
        <w:t xml:space="preserve"> “</w:t>
      </w:r>
      <w:r w:rsidR="007147B3" w:rsidRPr="007147B3">
        <w:rPr>
          <w:i/>
          <w:color w:val="000000"/>
        </w:rPr>
        <w:t>Attività di sostegno alla produzione vegetale</w:t>
      </w:r>
      <w:r w:rsidR="007147B3">
        <w:rPr>
          <w:color w:val="000000"/>
        </w:rPr>
        <w:t xml:space="preserve">”, altrimenti definita come “attività </w:t>
      </w:r>
      <w:proofErr w:type="spellStart"/>
      <w:r w:rsidR="007147B3">
        <w:rPr>
          <w:color w:val="000000"/>
        </w:rPr>
        <w:t>agromeccanica</w:t>
      </w:r>
      <w:proofErr w:type="spellEnd"/>
      <w:r w:rsidR="007147B3">
        <w:rPr>
          <w:color w:val="000000"/>
        </w:rPr>
        <w:t xml:space="preserve">” dall’art. 5 del decreto legislativo 29 marzo 2004, n. 99; detta attività </w:t>
      </w:r>
      <w:r w:rsidRPr="005725C1">
        <w:rPr>
          <w:color w:val="000000"/>
        </w:rPr>
        <w:t xml:space="preserve">non è mai stata sospesa </w:t>
      </w:r>
      <w:r w:rsidR="007147B3">
        <w:rPr>
          <w:color w:val="000000"/>
        </w:rPr>
        <w:t xml:space="preserve">in quanto facente parte della filiera dei servizi per l’agricoltura, ai sensi del </w:t>
      </w:r>
      <w:r w:rsidRPr="005725C1">
        <w:rPr>
          <w:color w:val="000000"/>
        </w:rPr>
        <w:t>DPCM 11 marzo</w:t>
      </w:r>
      <w:r w:rsidR="007147B3">
        <w:rPr>
          <w:color w:val="000000"/>
        </w:rPr>
        <w:t xml:space="preserve"> 2020</w:t>
      </w:r>
      <w:r w:rsidRPr="005725C1">
        <w:rPr>
          <w:color w:val="000000"/>
        </w:rPr>
        <w:t xml:space="preserve"> e successivamente inserita in Allegato 1 al DPCM 22 marzo 2020</w:t>
      </w:r>
      <w:r w:rsidR="006E1060">
        <w:rPr>
          <w:color w:val="000000"/>
        </w:rPr>
        <w:t xml:space="preserve">; </w:t>
      </w:r>
    </w:p>
    <w:p w14:paraId="37141AD4" w14:textId="77777777" w:rsidR="00E30F07" w:rsidRDefault="00E30F07" w:rsidP="00FA61A4">
      <w:pPr>
        <w:numPr>
          <w:ilvl w:val="0"/>
          <w:numId w:val="11"/>
        </w:numPr>
        <w:tabs>
          <w:tab w:val="clear" w:pos="720"/>
          <w:tab w:val="num" w:pos="0"/>
        </w:tabs>
        <w:autoSpaceDE w:val="0"/>
        <w:jc w:val="both"/>
        <w:rPr>
          <w:color w:val="000000"/>
        </w:rPr>
      </w:pPr>
      <w:r w:rsidRPr="005725C1">
        <w:rPr>
          <w:i/>
          <w:iCs/>
          <w:color w:val="000000"/>
        </w:rPr>
        <w:t>Codice ATECO 02 Silvicoltura e utilizzo aree forestali</w:t>
      </w:r>
      <w:r w:rsidRPr="005725C1">
        <w:rPr>
          <w:color w:val="000000"/>
        </w:rPr>
        <w:t xml:space="preserve"> è </w:t>
      </w:r>
      <w:r w:rsidR="00541E61">
        <w:rPr>
          <w:color w:val="000000"/>
        </w:rPr>
        <w:t xml:space="preserve">stata autorizzata a </w:t>
      </w:r>
      <w:r w:rsidRPr="005725C1">
        <w:rPr>
          <w:color w:val="000000"/>
        </w:rPr>
        <w:t>riprendere perché inserita in Al</w:t>
      </w:r>
      <w:r w:rsidR="006E1060">
        <w:rPr>
          <w:color w:val="000000"/>
        </w:rPr>
        <w:t>legato 3 al DPCM 10 aprile 2020;</w:t>
      </w:r>
    </w:p>
    <w:p w14:paraId="19561893" w14:textId="26C5344F" w:rsidR="006E1060" w:rsidRDefault="006E1060" w:rsidP="00FA61A4">
      <w:pPr>
        <w:numPr>
          <w:ilvl w:val="0"/>
          <w:numId w:val="11"/>
        </w:numPr>
        <w:tabs>
          <w:tab w:val="clear" w:pos="720"/>
          <w:tab w:val="num" w:pos="0"/>
        </w:tabs>
        <w:autoSpaceDE w:val="0"/>
        <w:jc w:val="both"/>
        <w:rPr>
          <w:color w:val="000000"/>
        </w:rPr>
      </w:pPr>
      <w:r w:rsidRPr="005725C1">
        <w:rPr>
          <w:i/>
          <w:iCs/>
          <w:color w:val="000000"/>
        </w:rPr>
        <w:t xml:space="preserve">Codice ATECO </w:t>
      </w:r>
      <w:r>
        <w:rPr>
          <w:i/>
          <w:iCs/>
          <w:color w:val="000000"/>
        </w:rPr>
        <w:t>8</w:t>
      </w:r>
      <w:r w:rsidR="0071605A">
        <w:rPr>
          <w:i/>
          <w:iCs/>
          <w:color w:val="000000"/>
        </w:rPr>
        <w:t>1</w:t>
      </w:r>
      <w:r>
        <w:rPr>
          <w:i/>
          <w:iCs/>
          <w:color w:val="000000"/>
        </w:rPr>
        <w:t>.</w:t>
      </w:r>
      <w:r w:rsidR="0071605A">
        <w:rPr>
          <w:i/>
          <w:iCs/>
          <w:color w:val="000000"/>
        </w:rPr>
        <w:t>30</w:t>
      </w:r>
      <w:r>
        <w:rPr>
          <w:i/>
          <w:iCs/>
          <w:color w:val="000000"/>
        </w:rPr>
        <w:t xml:space="preserve"> Cura e manutenzione del </w:t>
      </w:r>
      <w:proofErr w:type="gramStart"/>
      <w:r>
        <w:rPr>
          <w:i/>
          <w:iCs/>
          <w:color w:val="000000"/>
        </w:rPr>
        <w:t xml:space="preserve">paesaggio </w:t>
      </w:r>
      <w:r w:rsidRPr="005725C1">
        <w:rPr>
          <w:color w:val="000000"/>
        </w:rPr>
        <w:t xml:space="preserve"> </w:t>
      </w:r>
      <w:r>
        <w:rPr>
          <w:color w:val="000000"/>
        </w:rPr>
        <w:t>ha</w:t>
      </w:r>
      <w:proofErr w:type="gramEnd"/>
      <w:r>
        <w:rPr>
          <w:color w:val="000000"/>
        </w:rPr>
        <w:t xml:space="preserve"> </w:t>
      </w:r>
      <w:r w:rsidRPr="005725C1">
        <w:rPr>
          <w:color w:val="000000"/>
        </w:rPr>
        <w:t>potut</w:t>
      </w:r>
      <w:r>
        <w:rPr>
          <w:color w:val="000000"/>
        </w:rPr>
        <w:t xml:space="preserve">o </w:t>
      </w:r>
      <w:r w:rsidRPr="005725C1">
        <w:rPr>
          <w:color w:val="000000"/>
        </w:rPr>
        <w:t>riprendere</w:t>
      </w:r>
      <w:r>
        <w:rPr>
          <w:color w:val="000000"/>
        </w:rPr>
        <w:t xml:space="preserve">, </w:t>
      </w:r>
      <w:r w:rsidR="007147B3">
        <w:rPr>
          <w:color w:val="000000"/>
        </w:rPr>
        <w:t>relativamente al</w:t>
      </w:r>
      <w:r>
        <w:rPr>
          <w:color w:val="000000"/>
        </w:rPr>
        <w:t xml:space="preserve">le sole manutenzioni, in quanto inserita </w:t>
      </w:r>
      <w:r w:rsidRPr="005725C1">
        <w:rPr>
          <w:color w:val="000000"/>
        </w:rPr>
        <w:t>in Al</w:t>
      </w:r>
      <w:r>
        <w:rPr>
          <w:color w:val="000000"/>
        </w:rPr>
        <w:t>legato 3 al DPCM 10 aprile 2020, mentre per la costruzione di aree verdi è stata autorizzata alla ripresa a far data dal 4 maggio 2020</w:t>
      </w:r>
      <w:r w:rsidR="00FA61A4">
        <w:rPr>
          <w:color w:val="000000"/>
        </w:rPr>
        <w:t>.</w:t>
      </w:r>
    </w:p>
    <w:p w14:paraId="16F985EA" w14:textId="77777777" w:rsidR="00E30F07" w:rsidRPr="005725C1" w:rsidRDefault="00541E61" w:rsidP="00E30F07">
      <w:pPr>
        <w:jc w:val="both"/>
        <w:rPr>
          <w:b/>
          <w:bCs/>
          <w:color w:val="000000"/>
        </w:rPr>
      </w:pPr>
      <w:r>
        <w:rPr>
          <w:color w:val="000000"/>
        </w:rPr>
        <w:t xml:space="preserve">I suddetti riferimenti costituiscono la </w:t>
      </w:r>
      <w:proofErr w:type="gramStart"/>
      <w:r>
        <w:rPr>
          <w:color w:val="000000"/>
        </w:rPr>
        <w:t xml:space="preserve">base </w:t>
      </w:r>
      <w:r w:rsidR="00E30F07" w:rsidRPr="005725C1">
        <w:rPr>
          <w:color w:val="000000"/>
        </w:rPr>
        <w:t xml:space="preserve"> per</w:t>
      </w:r>
      <w:proofErr w:type="gramEnd"/>
      <w:r w:rsidR="00E30F07" w:rsidRPr="005725C1">
        <w:rPr>
          <w:color w:val="000000"/>
        </w:rPr>
        <w:t xml:space="preserve"> l’applicazione delle seguenti misure. </w:t>
      </w:r>
    </w:p>
    <w:p w14:paraId="7D93128F" w14:textId="77777777" w:rsidR="00E30F07" w:rsidRPr="005725C1" w:rsidRDefault="00E30F07" w:rsidP="00E30F07">
      <w:pPr>
        <w:jc w:val="both"/>
        <w:rPr>
          <w:b/>
          <w:bCs/>
          <w:color w:val="000000"/>
        </w:rPr>
      </w:pPr>
    </w:p>
    <w:p w14:paraId="0E3BECC4" w14:textId="77777777" w:rsidR="00E30F07" w:rsidRPr="005725C1" w:rsidRDefault="00E30F07" w:rsidP="00E30F07">
      <w:pPr>
        <w:jc w:val="both"/>
        <w:rPr>
          <w:b/>
          <w:bCs/>
          <w:color w:val="000000"/>
        </w:rPr>
      </w:pPr>
    </w:p>
    <w:p w14:paraId="2BF6D593" w14:textId="77777777" w:rsidR="00E30F07" w:rsidRPr="005725C1" w:rsidRDefault="00E30F07" w:rsidP="00E30F07">
      <w:pPr>
        <w:jc w:val="both"/>
        <w:rPr>
          <w:rFonts w:eastAsia="Calibri"/>
          <w:b/>
          <w:bCs/>
          <w:color w:val="000000"/>
        </w:rPr>
      </w:pPr>
      <w:r w:rsidRPr="005725C1">
        <w:rPr>
          <w:b/>
          <w:bCs/>
          <w:color w:val="000000"/>
        </w:rPr>
        <w:t>Misure anti-contagio al fine di tutelare la salute dei lavoratori e garantire la salubrità dell’ambiente di lavoro</w:t>
      </w:r>
      <w:bookmarkEnd w:id="0"/>
      <w:r w:rsidRPr="005725C1">
        <w:rPr>
          <w:b/>
          <w:bCs/>
          <w:color w:val="000000"/>
        </w:rPr>
        <w:t>.</w:t>
      </w:r>
    </w:p>
    <w:p w14:paraId="376C2EFC" w14:textId="77777777" w:rsidR="00E30F07" w:rsidRPr="005725C1" w:rsidRDefault="00E30F07" w:rsidP="00E30F07">
      <w:pPr>
        <w:jc w:val="both"/>
        <w:rPr>
          <w:rFonts w:eastAsia="Calibri"/>
          <w:b/>
          <w:bCs/>
          <w:color w:val="000000"/>
        </w:rPr>
      </w:pPr>
    </w:p>
    <w:p w14:paraId="4C53576E" w14:textId="77777777" w:rsidR="00E30F07" w:rsidRPr="005725C1" w:rsidRDefault="00E30F07" w:rsidP="00E30F07">
      <w:pPr>
        <w:jc w:val="both"/>
        <w:rPr>
          <w:color w:val="000000"/>
        </w:rPr>
      </w:pPr>
      <w:r w:rsidRPr="005725C1">
        <w:rPr>
          <w:color w:val="000000"/>
        </w:rPr>
        <w:t xml:space="preserve">Il primo criterio di protezione è il distanziamento interpersonale tra </w:t>
      </w:r>
      <w:r w:rsidR="00EF6581">
        <w:rPr>
          <w:color w:val="000000"/>
        </w:rPr>
        <w:t xml:space="preserve">i singoli </w:t>
      </w:r>
      <w:r w:rsidRPr="005725C1">
        <w:rPr>
          <w:color w:val="000000"/>
        </w:rPr>
        <w:t xml:space="preserve">lavoratori e </w:t>
      </w:r>
      <w:r w:rsidR="00EF6581">
        <w:rPr>
          <w:color w:val="000000"/>
        </w:rPr>
        <w:t xml:space="preserve">tra questi egli altri soggetti che possono essere presenti sul luogo di lavoro, </w:t>
      </w:r>
      <w:r w:rsidRPr="005725C1">
        <w:rPr>
          <w:color w:val="000000"/>
        </w:rPr>
        <w:t xml:space="preserve">ove l’attività produttiva </w:t>
      </w:r>
      <w:proofErr w:type="gramStart"/>
      <w:r w:rsidR="00EF6581">
        <w:rPr>
          <w:color w:val="000000"/>
        </w:rPr>
        <w:t xml:space="preserve">possa </w:t>
      </w:r>
      <w:r w:rsidRPr="005725C1">
        <w:rPr>
          <w:color w:val="000000"/>
        </w:rPr>
        <w:t xml:space="preserve"> comport</w:t>
      </w:r>
      <w:r w:rsidR="00EF6581">
        <w:rPr>
          <w:color w:val="000000"/>
        </w:rPr>
        <w:t>are</w:t>
      </w:r>
      <w:proofErr w:type="gramEnd"/>
      <w:r w:rsidR="00EF6581">
        <w:rPr>
          <w:color w:val="000000"/>
        </w:rPr>
        <w:t xml:space="preserve"> tale evenienza</w:t>
      </w:r>
      <w:r w:rsidRPr="005725C1">
        <w:rPr>
          <w:color w:val="000000"/>
        </w:rPr>
        <w:t>.</w:t>
      </w:r>
    </w:p>
    <w:p w14:paraId="344E07A7" w14:textId="77777777" w:rsidR="00E30F07" w:rsidRPr="005725C1" w:rsidRDefault="00E30F07" w:rsidP="00E30F07">
      <w:pPr>
        <w:jc w:val="both"/>
        <w:rPr>
          <w:color w:val="000000"/>
        </w:rPr>
      </w:pPr>
      <w:r w:rsidRPr="005725C1">
        <w:rPr>
          <w:color w:val="000000"/>
        </w:rPr>
        <w:t>Detto criterio si realizza attraverso il contenimento del numero di accessi presso i locali/spazi aziendali e del numero di lavoratori presenti contemporaneamente presso gli ambienti di lavoro, ovvero con riguardo al</w:t>
      </w:r>
      <w:r w:rsidR="00EF6581">
        <w:rPr>
          <w:color w:val="000000"/>
        </w:rPr>
        <w:t xml:space="preserve"> settore </w:t>
      </w:r>
      <w:r w:rsidR="00541E61">
        <w:rPr>
          <w:color w:val="000000"/>
        </w:rPr>
        <w:t>agro meccanico,</w:t>
      </w:r>
      <w:r w:rsidR="00EF6581">
        <w:rPr>
          <w:color w:val="000000"/>
        </w:rPr>
        <w:t xml:space="preserve"> forestale</w:t>
      </w:r>
      <w:r w:rsidR="00541E61">
        <w:rPr>
          <w:color w:val="000000"/>
        </w:rPr>
        <w:t xml:space="preserve"> e della manutenzione del verde</w:t>
      </w:r>
      <w:r w:rsidRPr="005725C1">
        <w:rPr>
          <w:color w:val="000000"/>
        </w:rPr>
        <w:t xml:space="preserve"> (di seguito solo </w:t>
      </w:r>
      <w:r w:rsidRPr="005725C1">
        <w:rPr>
          <w:i/>
          <w:iCs/>
          <w:color w:val="000000"/>
        </w:rPr>
        <w:t>settore</w:t>
      </w:r>
      <w:r w:rsidRPr="005725C1">
        <w:rPr>
          <w:color w:val="000000"/>
        </w:rPr>
        <w:t>)</w:t>
      </w:r>
      <w:r w:rsidR="00EF6581">
        <w:rPr>
          <w:color w:val="000000"/>
        </w:rPr>
        <w:t xml:space="preserve"> e relativi servizi</w:t>
      </w:r>
      <w:r w:rsidR="00541E61">
        <w:rPr>
          <w:color w:val="000000"/>
        </w:rPr>
        <w:t xml:space="preserve"> accessori</w:t>
      </w:r>
      <w:r w:rsidRPr="005725C1">
        <w:rPr>
          <w:color w:val="000000"/>
        </w:rPr>
        <w:t xml:space="preserve">: </w:t>
      </w:r>
    </w:p>
    <w:p w14:paraId="308872B4" w14:textId="77777777" w:rsidR="00E30F07" w:rsidRPr="005725C1" w:rsidRDefault="00E30F07" w:rsidP="00E30F07">
      <w:pPr>
        <w:jc w:val="both"/>
        <w:rPr>
          <w:color w:val="000000"/>
        </w:rPr>
      </w:pPr>
    </w:p>
    <w:p w14:paraId="7DA51F7B" w14:textId="77777777" w:rsidR="00E30F07" w:rsidRPr="007147B3" w:rsidRDefault="00E30F07" w:rsidP="00E30F07">
      <w:pPr>
        <w:pStyle w:val="Paragrafoelenco"/>
        <w:widowControl/>
        <w:numPr>
          <w:ilvl w:val="0"/>
          <w:numId w:val="12"/>
        </w:numPr>
        <w:tabs>
          <w:tab w:val="clear" w:pos="720"/>
          <w:tab w:val="num" w:pos="0"/>
        </w:tabs>
        <w:spacing w:after="58"/>
        <w:ind w:right="0"/>
        <w:jc w:val="left"/>
        <w:rPr>
          <w:rFonts w:ascii="Times New Roman" w:hAnsi="Times New Roman" w:cs="Times New Roman"/>
          <w:color w:val="000000"/>
          <w:sz w:val="24"/>
          <w:szCs w:val="24"/>
        </w:rPr>
      </w:pPr>
      <w:r w:rsidRPr="007147B3">
        <w:rPr>
          <w:rFonts w:ascii="Times New Roman" w:hAnsi="Times New Roman" w:cs="Times New Roman"/>
          <w:color w:val="000000"/>
          <w:sz w:val="24"/>
          <w:szCs w:val="24"/>
        </w:rPr>
        <w:t xml:space="preserve">favorendo l’alternanza su più turni di lavoro; </w:t>
      </w:r>
    </w:p>
    <w:p w14:paraId="42B5A573" w14:textId="77777777" w:rsidR="00E30F07" w:rsidRPr="007147B3" w:rsidRDefault="00E30F07" w:rsidP="00E30F07">
      <w:pPr>
        <w:pStyle w:val="Paragrafoelenco"/>
        <w:widowControl/>
        <w:numPr>
          <w:ilvl w:val="0"/>
          <w:numId w:val="12"/>
        </w:numPr>
        <w:tabs>
          <w:tab w:val="clear" w:pos="720"/>
          <w:tab w:val="num" w:pos="0"/>
        </w:tabs>
        <w:spacing w:after="58"/>
        <w:ind w:right="0"/>
        <w:rPr>
          <w:rFonts w:ascii="Times New Roman" w:hAnsi="Times New Roman" w:cs="Times New Roman"/>
          <w:color w:val="000000"/>
          <w:sz w:val="24"/>
          <w:szCs w:val="24"/>
        </w:rPr>
      </w:pPr>
      <w:r w:rsidRPr="007147B3">
        <w:rPr>
          <w:rFonts w:ascii="Times New Roman" w:hAnsi="Times New Roman" w:cs="Times New Roman"/>
          <w:color w:val="000000"/>
          <w:sz w:val="24"/>
          <w:szCs w:val="24"/>
        </w:rPr>
        <w:t xml:space="preserve">ampliando le fasce orarie di accesso da parte di fornitori e di clienti; </w:t>
      </w:r>
    </w:p>
    <w:p w14:paraId="4D98F8AE" w14:textId="77777777" w:rsidR="00E30F07" w:rsidRPr="007147B3" w:rsidRDefault="00E30F07" w:rsidP="00E30F07">
      <w:pPr>
        <w:pStyle w:val="Paragrafoelenco"/>
        <w:widowControl/>
        <w:numPr>
          <w:ilvl w:val="0"/>
          <w:numId w:val="12"/>
        </w:numPr>
        <w:tabs>
          <w:tab w:val="clear" w:pos="720"/>
          <w:tab w:val="num" w:pos="0"/>
        </w:tabs>
        <w:ind w:right="0"/>
        <w:jc w:val="left"/>
        <w:rPr>
          <w:rFonts w:ascii="Times New Roman" w:hAnsi="Times New Roman" w:cs="Times New Roman"/>
          <w:color w:val="000000"/>
          <w:sz w:val="24"/>
          <w:szCs w:val="24"/>
        </w:rPr>
      </w:pPr>
      <w:r w:rsidRPr="007147B3">
        <w:rPr>
          <w:rFonts w:ascii="Times New Roman" w:hAnsi="Times New Roman" w:cs="Times New Roman"/>
          <w:color w:val="000000"/>
          <w:sz w:val="24"/>
          <w:szCs w:val="24"/>
        </w:rPr>
        <w:t xml:space="preserve">vietando tutte le attività che comportano l’aggregazione di persone; </w:t>
      </w:r>
    </w:p>
    <w:p w14:paraId="00890521" w14:textId="77777777" w:rsidR="00E30F07" w:rsidRPr="007147B3" w:rsidRDefault="00E30F07" w:rsidP="00E30F07">
      <w:pPr>
        <w:pStyle w:val="Paragrafoelenco"/>
        <w:widowControl/>
        <w:numPr>
          <w:ilvl w:val="0"/>
          <w:numId w:val="12"/>
        </w:numPr>
        <w:tabs>
          <w:tab w:val="clear" w:pos="720"/>
          <w:tab w:val="num" w:pos="0"/>
        </w:tabs>
        <w:autoSpaceDE/>
        <w:spacing w:after="160" w:line="256" w:lineRule="auto"/>
        <w:ind w:right="0"/>
        <w:rPr>
          <w:rFonts w:ascii="Times New Roman" w:eastAsia="Calibri" w:hAnsi="Times New Roman" w:cs="Times New Roman"/>
          <w:color w:val="000000"/>
          <w:sz w:val="24"/>
          <w:szCs w:val="24"/>
        </w:rPr>
      </w:pPr>
      <w:r w:rsidRPr="007147B3">
        <w:rPr>
          <w:rFonts w:ascii="Times New Roman" w:hAnsi="Times New Roman" w:cs="Times New Roman"/>
          <w:color w:val="000000"/>
          <w:sz w:val="24"/>
          <w:szCs w:val="24"/>
        </w:rPr>
        <w:t>limitando o evitando l’affollamento in spogliatoi</w:t>
      </w:r>
      <w:r w:rsidR="00EF6581" w:rsidRPr="007147B3">
        <w:rPr>
          <w:rFonts w:ascii="Times New Roman" w:hAnsi="Times New Roman" w:cs="Times New Roman"/>
          <w:color w:val="000000"/>
          <w:sz w:val="24"/>
          <w:szCs w:val="24"/>
        </w:rPr>
        <w:t>, capannoni di ricovero macchine, officine di manutenzione,</w:t>
      </w:r>
      <w:r w:rsidRPr="007147B3">
        <w:rPr>
          <w:rFonts w:ascii="Times New Roman" w:hAnsi="Times New Roman" w:cs="Times New Roman"/>
          <w:color w:val="000000"/>
          <w:sz w:val="24"/>
          <w:szCs w:val="24"/>
        </w:rPr>
        <w:t xml:space="preserve"> </w:t>
      </w:r>
      <w:r w:rsidR="00EF6581" w:rsidRPr="007147B3">
        <w:rPr>
          <w:rFonts w:ascii="Times New Roman" w:hAnsi="Times New Roman" w:cs="Times New Roman"/>
          <w:color w:val="000000"/>
          <w:sz w:val="24"/>
          <w:szCs w:val="24"/>
        </w:rPr>
        <w:t>o altr</w:t>
      </w:r>
      <w:r w:rsidRPr="007147B3">
        <w:rPr>
          <w:rFonts w:ascii="Times New Roman" w:hAnsi="Times New Roman" w:cs="Times New Roman"/>
          <w:color w:val="000000"/>
          <w:sz w:val="24"/>
          <w:szCs w:val="24"/>
        </w:rPr>
        <w:t>e aree comuni.</w:t>
      </w:r>
    </w:p>
    <w:p w14:paraId="23967544" w14:textId="77777777" w:rsidR="00E30F07" w:rsidRDefault="00E30F07" w:rsidP="00E30F07">
      <w:pPr>
        <w:jc w:val="both"/>
        <w:rPr>
          <w:rFonts w:eastAsia="Calibri"/>
          <w:color w:val="000000"/>
        </w:rPr>
      </w:pPr>
      <w:r w:rsidRPr="005725C1">
        <w:rPr>
          <w:rFonts w:eastAsia="Calibri"/>
          <w:color w:val="000000"/>
        </w:rPr>
        <w:t xml:space="preserve">Ciò premesso, di seguito si descrivono le misure specifiche da adottarsi nelle aziende del </w:t>
      </w:r>
      <w:r w:rsidRPr="005725C1">
        <w:rPr>
          <w:rFonts w:eastAsia="Calibri"/>
          <w:i/>
          <w:iCs/>
          <w:color w:val="000000"/>
        </w:rPr>
        <w:t>settore</w:t>
      </w:r>
      <w:r w:rsidRPr="005725C1">
        <w:rPr>
          <w:rFonts w:eastAsia="Calibri"/>
          <w:color w:val="000000"/>
        </w:rPr>
        <w:t xml:space="preserve">, fermo restando che il datore di lavoro, in collaborazione con il medico competente, il responsabile del servizio di prevenzione e protezione ed il rappresentante dei lavoratori per la sicurezza, ne garantirà la puntuale declinazione al contesto specifico e la relativa verifica della corretta attuazione. Altresì, ogni lavoratore è chiamato a rispettare le misure disposte dal datore di lavoro, </w:t>
      </w:r>
      <w:r w:rsidR="00EF6581">
        <w:rPr>
          <w:rFonts w:eastAsia="Calibri"/>
          <w:color w:val="000000"/>
        </w:rPr>
        <w:t xml:space="preserve">rendendosi </w:t>
      </w:r>
      <w:r w:rsidRPr="005725C1">
        <w:rPr>
          <w:rFonts w:eastAsia="Calibri"/>
          <w:color w:val="000000"/>
        </w:rPr>
        <w:t xml:space="preserve">compartecipe del dovere di </w:t>
      </w:r>
      <w:r w:rsidR="00EF6581">
        <w:rPr>
          <w:rFonts w:eastAsia="Calibri"/>
          <w:color w:val="000000"/>
        </w:rPr>
        <w:t>cooperare per la s</w:t>
      </w:r>
      <w:r w:rsidRPr="005725C1">
        <w:rPr>
          <w:rFonts w:eastAsia="Calibri"/>
          <w:color w:val="000000"/>
        </w:rPr>
        <w:t>alute e sicurezza</w:t>
      </w:r>
      <w:r w:rsidR="00EF6581">
        <w:rPr>
          <w:rFonts w:eastAsia="Calibri"/>
          <w:color w:val="000000"/>
        </w:rPr>
        <w:t xml:space="preserve"> propria e degli altri soggetti</w:t>
      </w:r>
      <w:r w:rsidRPr="005725C1">
        <w:rPr>
          <w:rFonts w:eastAsia="Calibri"/>
          <w:color w:val="000000"/>
        </w:rPr>
        <w:t>.</w:t>
      </w:r>
    </w:p>
    <w:p w14:paraId="5E1D86F9" w14:textId="6D9ADB92" w:rsidR="00541E61" w:rsidRPr="005725C1" w:rsidRDefault="00541E61" w:rsidP="00E30F07">
      <w:pPr>
        <w:jc w:val="both"/>
        <w:rPr>
          <w:rFonts w:eastAsia="Calibri"/>
          <w:color w:val="000000"/>
        </w:rPr>
      </w:pPr>
      <w:r>
        <w:rPr>
          <w:rFonts w:eastAsia="Calibri"/>
          <w:color w:val="000000"/>
        </w:rPr>
        <w:t>Le misure che seguono devono essere adottate anche dalle imprese che non si avvalgono di dipendenti o altri collaboratori, classificate come “lavoratori autonomi” dall’art. 2</w:t>
      </w:r>
      <w:r w:rsidR="007147B3">
        <w:rPr>
          <w:rFonts w:eastAsia="Calibri"/>
          <w:color w:val="000000"/>
        </w:rPr>
        <w:t>1</w:t>
      </w:r>
      <w:r>
        <w:rPr>
          <w:rFonts w:eastAsia="Calibri"/>
          <w:color w:val="000000"/>
        </w:rPr>
        <w:t xml:space="preserve"> del Decreto legislativo 9 aprile 2008, n. 81, e successive modifiche ed integrazioni</w:t>
      </w:r>
      <w:r w:rsidR="007147B3">
        <w:rPr>
          <w:rFonts w:eastAsia="Calibri"/>
          <w:color w:val="000000"/>
        </w:rPr>
        <w:t>.</w:t>
      </w:r>
    </w:p>
    <w:p w14:paraId="2DCFD88F" w14:textId="77777777" w:rsidR="00E30F07" w:rsidRPr="005725C1" w:rsidRDefault="00E30F07" w:rsidP="00E30F07">
      <w:pPr>
        <w:jc w:val="both"/>
        <w:rPr>
          <w:b/>
          <w:color w:val="000000"/>
        </w:rPr>
      </w:pPr>
      <w:r w:rsidRPr="005725C1">
        <w:rPr>
          <w:rFonts w:eastAsia="Calibri"/>
          <w:color w:val="000000"/>
        </w:rPr>
        <w:lastRenderedPageBreak/>
        <w:t xml:space="preserve">  </w:t>
      </w:r>
    </w:p>
    <w:p w14:paraId="19B3BCDE" w14:textId="77777777" w:rsidR="007147B3" w:rsidRDefault="007147B3" w:rsidP="003009D3">
      <w:pPr>
        <w:tabs>
          <w:tab w:val="num" w:pos="0"/>
        </w:tabs>
        <w:rPr>
          <w:b/>
          <w:color w:val="000000"/>
        </w:rPr>
      </w:pPr>
    </w:p>
    <w:p w14:paraId="1F615F1A" w14:textId="77777777" w:rsidR="00E30F07" w:rsidRPr="003009D3" w:rsidRDefault="003009D3" w:rsidP="003009D3">
      <w:pPr>
        <w:tabs>
          <w:tab w:val="num" w:pos="0"/>
        </w:tabs>
        <w:rPr>
          <w:color w:val="000000"/>
          <w:sz w:val="12"/>
          <w:szCs w:val="12"/>
        </w:rPr>
      </w:pPr>
      <w:r>
        <w:rPr>
          <w:b/>
          <w:color w:val="000000"/>
        </w:rPr>
        <w:t xml:space="preserve">A) </w:t>
      </w:r>
      <w:r w:rsidR="00E30F07" w:rsidRPr="003009D3">
        <w:rPr>
          <w:b/>
          <w:color w:val="000000"/>
        </w:rPr>
        <w:t>INFORMAZIONE</w:t>
      </w:r>
    </w:p>
    <w:p w14:paraId="758A22BD" w14:textId="77777777" w:rsidR="00E30F07" w:rsidRPr="005725C1" w:rsidRDefault="00E30F07" w:rsidP="00E30F07">
      <w:pPr>
        <w:pStyle w:val="Corpotesto"/>
        <w:spacing w:before="7" w:after="0"/>
        <w:rPr>
          <w:color w:val="000000"/>
          <w:sz w:val="12"/>
          <w:szCs w:val="12"/>
        </w:rPr>
      </w:pPr>
    </w:p>
    <w:p w14:paraId="4F6392A3" w14:textId="77777777" w:rsidR="00E30F07" w:rsidRPr="00630DA2" w:rsidRDefault="00E30F07" w:rsidP="00E30F07">
      <w:pPr>
        <w:pStyle w:val="Corpotesto"/>
        <w:spacing w:before="1" w:after="0"/>
        <w:ind w:right="103"/>
        <w:jc w:val="both"/>
        <w:rPr>
          <w:color w:val="000000"/>
        </w:rPr>
      </w:pPr>
      <w:r w:rsidRPr="00630DA2">
        <w:rPr>
          <w:color w:val="000000"/>
        </w:rPr>
        <w:t>L’azienda, attraverso le modalità più idonee ed efficaci, informa tutti i lavoratori e chiunque entri in azienda circa le disposizioni anti-contagio delle Autorità, consegnando e/o affiggendo all’ingresso e nei luoghi maggiormente visibili dei locali aziendali, appositi volantini/cartelli informativi.</w:t>
      </w:r>
    </w:p>
    <w:p w14:paraId="39FD594C" w14:textId="77777777" w:rsidR="00E30F07" w:rsidRPr="00630DA2" w:rsidRDefault="00E30F07" w:rsidP="00E30F07">
      <w:pPr>
        <w:pStyle w:val="Corpotesto"/>
        <w:spacing w:before="1" w:after="0"/>
        <w:ind w:right="103"/>
        <w:jc w:val="both"/>
        <w:rPr>
          <w:color w:val="000000"/>
        </w:rPr>
      </w:pPr>
      <w:r w:rsidRPr="00630DA2">
        <w:rPr>
          <w:color w:val="000000"/>
        </w:rPr>
        <w:t xml:space="preserve">Nel caso di presenza di </w:t>
      </w:r>
      <w:r w:rsidRPr="00630DA2">
        <w:rPr>
          <w:color w:val="000000"/>
          <w:u w:val="single"/>
        </w:rPr>
        <w:t>lavoratori stranieri</w:t>
      </w:r>
      <w:r w:rsidRPr="00630DA2">
        <w:rPr>
          <w:color w:val="000000"/>
        </w:rPr>
        <w:t xml:space="preserve">, le informazioni devono essere </w:t>
      </w:r>
      <w:r w:rsidR="007147B3">
        <w:rPr>
          <w:color w:val="000000"/>
        </w:rPr>
        <w:t xml:space="preserve">rese </w:t>
      </w:r>
      <w:r w:rsidRPr="00630DA2">
        <w:rPr>
          <w:color w:val="000000"/>
        </w:rPr>
        <w:t>comprensibili dai lavoratori.</w:t>
      </w:r>
    </w:p>
    <w:p w14:paraId="47578988" w14:textId="77777777" w:rsidR="00E30F07" w:rsidRPr="00630DA2" w:rsidRDefault="00E30F07" w:rsidP="00E30F07">
      <w:pPr>
        <w:pStyle w:val="Corpotesto"/>
        <w:spacing w:before="1" w:after="0"/>
        <w:ind w:right="103"/>
        <w:jc w:val="both"/>
        <w:rPr>
          <w:color w:val="000000"/>
        </w:rPr>
      </w:pPr>
    </w:p>
    <w:p w14:paraId="044406D8" w14:textId="77777777" w:rsidR="00E30F07" w:rsidRPr="00630DA2" w:rsidRDefault="00E30F07" w:rsidP="00E30F07">
      <w:pPr>
        <w:pStyle w:val="Corpotesto"/>
        <w:spacing w:before="1" w:after="0"/>
        <w:ind w:right="103"/>
        <w:jc w:val="both"/>
        <w:rPr>
          <w:color w:val="000000"/>
        </w:rPr>
      </w:pPr>
      <w:r w:rsidRPr="00630DA2">
        <w:rPr>
          <w:color w:val="000000"/>
        </w:rPr>
        <w:t>Le informazioni riguardano</w:t>
      </w:r>
      <w:r w:rsidR="00EF6581" w:rsidRPr="00630DA2">
        <w:rPr>
          <w:color w:val="000000"/>
        </w:rPr>
        <w:t xml:space="preserve"> gli obblighi previsti dai protocolli sanitari, e precisamente</w:t>
      </w:r>
      <w:r w:rsidRPr="00630DA2">
        <w:rPr>
          <w:color w:val="000000"/>
        </w:rPr>
        <w:t xml:space="preserve">: </w:t>
      </w:r>
    </w:p>
    <w:p w14:paraId="40C7372E" w14:textId="77777777" w:rsidR="00E30F07" w:rsidRPr="00630DA2" w:rsidRDefault="00E30F07" w:rsidP="00E30F07">
      <w:pPr>
        <w:pStyle w:val="Corpotesto"/>
        <w:widowControl w:val="0"/>
        <w:numPr>
          <w:ilvl w:val="0"/>
          <w:numId w:val="2"/>
        </w:numPr>
        <w:tabs>
          <w:tab w:val="clear" w:pos="720"/>
          <w:tab w:val="num" w:pos="0"/>
        </w:tabs>
        <w:autoSpaceDE w:val="0"/>
        <w:spacing w:before="1" w:after="0"/>
        <w:ind w:left="360" w:right="105"/>
        <w:jc w:val="both"/>
        <w:rPr>
          <w:color w:val="000000"/>
        </w:rPr>
      </w:pPr>
      <w:r w:rsidRPr="00630DA2">
        <w:rPr>
          <w:color w:val="000000"/>
        </w:rPr>
        <w:t>rimanere al proprio domicilio in presenza di febbre (oltre 37</w:t>
      </w:r>
      <w:r w:rsidR="003009D3" w:rsidRPr="00630DA2">
        <w:rPr>
          <w:color w:val="000000"/>
        </w:rPr>
        <w:t>,</w:t>
      </w:r>
      <w:r w:rsidRPr="00630DA2">
        <w:rPr>
          <w:color w:val="000000"/>
        </w:rPr>
        <w:t>5°</w:t>
      </w:r>
      <w:r w:rsidR="003009D3" w:rsidRPr="00630DA2">
        <w:rPr>
          <w:color w:val="000000"/>
        </w:rPr>
        <w:t>C</w:t>
      </w:r>
      <w:r w:rsidRPr="00630DA2">
        <w:rPr>
          <w:color w:val="000000"/>
        </w:rPr>
        <w:t xml:space="preserve">) o altri sintomi influenzali (tosse, difficoltà respiratorie) e </w:t>
      </w:r>
      <w:r w:rsidR="00EF6581" w:rsidRPr="00630DA2">
        <w:rPr>
          <w:color w:val="000000"/>
        </w:rPr>
        <w:t>chiamare il proprio medico di m</w:t>
      </w:r>
      <w:r w:rsidRPr="00630DA2">
        <w:rPr>
          <w:color w:val="000000"/>
        </w:rPr>
        <w:t>edicina generale</w:t>
      </w:r>
      <w:r w:rsidR="00EF6581" w:rsidRPr="00630DA2">
        <w:rPr>
          <w:color w:val="000000"/>
        </w:rPr>
        <w:t>;</w:t>
      </w:r>
    </w:p>
    <w:p w14:paraId="359CA7B8" w14:textId="77777777" w:rsidR="00E30F07" w:rsidRPr="00630DA2" w:rsidRDefault="00E30F07" w:rsidP="00E30F07">
      <w:pPr>
        <w:pStyle w:val="Corpotesto"/>
        <w:widowControl w:val="0"/>
        <w:numPr>
          <w:ilvl w:val="0"/>
          <w:numId w:val="2"/>
        </w:numPr>
        <w:tabs>
          <w:tab w:val="clear" w:pos="720"/>
          <w:tab w:val="num" w:pos="0"/>
        </w:tabs>
        <w:autoSpaceDE w:val="0"/>
        <w:spacing w:before="1" w:after="0"/>
        <w:ind w:left="360" w:right="105"/>
        <w:jc w:val="both"/>
        <w:rPr>
          <w:color w:val="000000"/>
        </w:rPr>
      </w:pPr>
      <w:r w:rsidRPr="00630DA2">
        <w:rPr>
          <w:color w:val="000000"/>
        </w:rPr>
        <w:t>comunicare eventuali contatti con persone positive al virus avuti nei 14 giorni precedenti, rimanendo al proprio domicilio secondo le dispo</w:t>
      </w:r>
      <w:r w:rsidR="00EF6581" w:rsidRPr="00630DA2">
        <w:rPr>
          <w:color w:val="000000"/>
        </w:rPr>
        <w:t>sizioni dell’autorità sanitaria;</w:t>
      </w:r>
    </w:p>
    <w:p w14:paraId="55DB06AC" w14:textId="77777777" w:rsidR="00E30F07" w:rsidRPr="00630DA2" w:rsidRDefault="00E30F07" w:rsidP="00E30F07">
      <w:pPr>
        <w:pStyle w:val="Corpotesto"/>
        <w:widowControl w:val="0"/>
        <w:numPr>
          <w:ilvl w:val="0"/>
          <w:numId w:val="2"/>
        </w:numPr>
        <w:tabs>
          <w:tab w:val="clear" w:pos="720"/>
          <w:tab w:val="num" w:pos="0"/>
        </w:tabs>
        <w:autoSpaceDE w:val="0"/>
        <w:spacing w:before="1" w:after="0"/>
        <w:ind w:left="360" w:right="105"/>
        <w:jc w:val="both"/>
        <w:rPr>
          <w:color w:val="000000"/>
        </w:rPr>
      </w:pPr>
      <w:r w:rsidRPr="00630DA2">
        <w:rPr>
          <w:color w:val="000000"/>
        </w:rPr>
        <w:t>avvisare tempestivamente e responsabilmente il datore di lavoro o il preposto dell’insorgere di qualsiasi sintomo influenzale, successivamente all’ingresso in azienda durante l’espletamento della prestazione lavorativa, avendo cura di rimanere ad adeguata distanza dalle persone presenti,</w:t>
      </w:r>
    </w:p>
    <w:p w14:paraId="4E9BE39A" w14:textId="77777777" w:rsidR="00E30F07" w:rsidRPr="00630DA2" w:rsidRDefault="003009D3" w:rsidP="00E30F07">
      <w:pPr>
        <w:pStyle w:val="Corpotesto"/>
        <w:widowControl w:val="0"/>
        <w:numPr>
          <w:ilvl w:val="0"/>
          <w:numId w:val="2"/>
        </w:numPr>
        <w:tabs>
          <w:tab w:val="clear" w:pos="720"/>
          <w:tab w:val="num" w:pos="0"/>
        </w:tabs>
        <w:autoSpaceDE w:val="0"/>
        <w:spacing w:before="1" w:after="0"/>
        <w:ind w:left="360" w:right="105"/>
        <w:jc w:val="both"/>
        <w:rPr>
          <w:color w:val="000000"/>
        </w:rPr>
      </w:pPr>
      <w:r w:rsidRPr="00630DA2">
        <w:rPr>
          <w:color w:val="000000"/>
        </w:rPr>
        <w:t xml:space="preserve">adottare </w:t>
      </w:r>
      <w:r w:rsidR="00E30F07" w:rsidRPr="00630DA2">
        <w:rPr>
          <w:color w:val="000000"/>
        </w:rPr>
        <w:t>le misure cautelative per accedere in azienda e, in particolare, durante il lavoro:</w:t>
      </w:r>
    </w:p>
    <w:p w14:paraId="4D777318" w14:textId="77777777" w:rsidR="00E30F07" w:rsidRPr="00630DA2" w:rsidRDefault="00E30F07" w:rsidP="003009D3">
      <w:pPr>
        <w:pStyle w:val="Corpotesto"/>
        <w:widowControl w:val="0"/>
        <w:numPr>
          <w:ilvl w:val="0"/>
          <w:numId w:val="18"/>
        </w:numPr>
        <w:autoSpaceDE w:val="0"/>
        <w:spacing w:before="1" w:after="0"/>
        <w:ind w:right="105"/>
        <w:jc w:val="both"/>
        <w:rPr>
          <w:color w:val="000000"/>
        </w:rPr>
      </w:pPr>
      <w:r w:rsidRPr="00630DA2">
        <w:rPr>
          <w:color w:val="000000"/>
        </w:rPr>
        <w:t xml:space="preserve">mantenere la distanza di sicurezza, </w:t>
      </w:r>
    </w:p>
    <w:p w14:paraId="7A874BFD" w14:textId="77777777" w:rsidR="00E30F07" w:rsidRPr="00630DA2" w:rsidRDefault="00E30F07" w:rsidP="003009D3">
      <w:pPr>
        <w:pStyle w:val="Corpotesto"/>
        <w:widowControl w:val="0"/>
        <w:numPr>
          <w:ilvl w:val="0"/>
          <w:numId w:val="18"/>
        </w:numPr>
        <w:autoSpaceDE w:val="0"/>
        <w:spacing w:before="1" w:after="0"/>
        <w:ind w:right="105"/>
        <w:jc w:val="both"/>
        <w:rPr>
          <w:color w:val="000000"/>
        </w:rPr>
      </w:pPr>
      <w:r w:rsidRPr="00630DA2">
        <w:rPr>
          <w:color w:val="000000"/>
        </w:rPr>
        <w:t>rispettare il divieto di assembramento,</w:t>
      </w:r>
    </w:p>
    <w:p w14:paraId="337B14CF" w14:textId="77777777" w:rsidR="00E30F07" w:rsidRPr="00630DA2" w:rsidRDefault="00E30F07" w:rsidP="003009D3">
      <w:pPr>
        <w:pStyle w:val="Corpotesto"/>
        <w:widowControl w:val="0"/>
        <w:numPr>
          <w:ilvl w:val="0"/>
          <w:numId w:val="18"/>
        </w:numPr>
        <w:autoSpaceDE w:val="0"/>
        <w:spacing w:before="1" w:after="0"/>
        <w:ind w:right="105"/>
        <w:jc w:val="both"/>
        <w:rPr>
          <w:color w:val="000000"/>
        </w:rPr>
      </w:pPr>
      <w:r w:rsidRPr="00630DA2">
        <w:rPr>
          <w:color w:val="000000"/>
        </w:rPr>
        <w:t>osservare le regole di igiene delle mani,</w:t>
      </w:r>
    </w:p>
    <w:p w14:paraId="13DA1242" w14:textId="77777777" w:rsidR="00E30F07" w:rsidRPr="00630DA2" w:rsidRDefault="00E30F07" w:rsidP="003009D3">
      <w:pPr>
        <w:pStyle w:val="Corpotesto"/>
        <w:widowControl w:val="0"/>
        <w:numPr>
          <w:ilvl w:val="0"/>
          <w:numId w:val="18"/>
        </w:numPr>
        <w:autoSpaceDE w:val="0"/>
        <w:spacing w:before="1" w:after="0"/>
        <w:ind w:right="105"/>
        <w:jc w:val="both"/>
        <w:rPr>
          <w:color w:val="000000"/>
        </w:rPr>
      </w:pPr>
      <w:r w:rsidRPr="00630DA2">
        <w:rPr>
          <w:color w:val="000000"/>
        </w:rPr>
        <w:t>utilizzare i DPI.</w:t>
      </w:r>
    </w:p>
    <w:p w14:paraId="2FFB2546" w14:textId="77777777" w:rsidR="00E30F07" w:rsidRPr="00630DA2" w:rsidRDefault="00E30F07" w:rsidP="00E30F07">
      <w:pPr>
        <w:pStyle w:val="Corpotesto"/>
        <w:spacing w:before="1" w:after="0"/>
        <w:ind w:right="105"/>
        <w:jc w:val="both"/>
        <w:rPr>
          <w:color w:val="000000"/>
        </w:rPr>
      </w:pPr>
    </w:p>
    <w:p w14:paraId="50D1CA37" w14:textId="77777777" w:rsidR="00E30F07" w:rsidRPr="003009D3" w:rsidRDefault="003009D3" w:rsidP="003009D3">
      <w:pPr>
        <w:rPr>
          <w:color w:val="000000"/>
        </w:rPr>
      </w:pPr>
      <w:r>
        <w:rPr>
          <w:b/>
          <w:color w:val="000000"/>
        </w:rPr>
        <w:t xml:space="preserve">B) </w:t>
      </w:r>
      <w:r w:rsidR="00E30F07" w:rsidRPr="003009D3">
        <w:rPr>
          <w:b/>
          <w:color w:val="000000"/>
        </w:rPr>
        <w:t>MODALITA’ D’INGRESSO IN AZIENDA</w:t>
      </w:r>
    </w:p>
    <w:p w14:paraId="1B478D61" w14:textId="77777777" w:rsidR="00E30F07" w:rsidRDefault="00E30F07" w:rsidP="00E30F07">
      <w:pPr>
        <w:jc w:val="both"/>
        <w:rPr>
          <w:color w:val="000000"/>
        </w:rPr>
      </w:pPr>
      <w:bookmarkStart w:id="1" w:name="_Hlk37343795"/>
      <w:r w:rsidRPr="00630DA2">
        <w:rPr>
          <w:color w:val="000000"/>
        </w:rPr>
        <w:t xml:space="preserve">Il personale prima dell’ingresso in azienda potrà </w:t>
      </w:r>
      <w:r w:rsidR="001D6B6D">
        <w:rPr>
          <w:color w:val="000000"/>
        </w:rPr>
        <w:t>e</w:t>
      </w:r>
      <w:r w:rsidRPr="00630DA2">
        <w:rPr>
          <w:color w:val="000000"/>
        </w:rPr>
        <w:t xml:space="preserve">ssere sottoposto </w:t>
      </w:r>
      <w:bookmarkStart w:id="2" w:name="_Hlk37343812"/>
      <w:bookmarkEnd w:id="1"/>
      <w:r w:rsidRPr="00630DA2">
        <w:rPr>
          <w:color w:val="000000"/>
        </w:rPr>
        <w:t>al controllo della temperatura</w:t>
      </w:r>
      <w:bookmarkEnd w:id="2"/>
      <w:r w:rsidRPr="00630DA2">
        <w:rPr>
          <w:color w:val="000000"/>
        </w:rPr>
        <w:t xml:space="preserve">; è sufficiente un termometro </w:t>
      </w:r>
      <w:r w:rsidR="003009D3" w:rsidRPr="00630DA2">
        <w:rPr>
          <w:color w:val="000000"/>
        </w:rPr>
        <w:t>per la rilevazione a distanza della temperatura corporea (</w:t>
      </w:r>
      <w:r w:rsidRPr="00630DA2">
        <w:rPr>
          <w:i/>
          <w:color w:val="000000"/>
        </w:rPr>
        <w:t>contactless</w:t>
      </w:r>
      <w:r w:rsidR="003009D3" w:rsidRPr="00630DA2">
        <w:rPr>
          <w:color w:val="000000"/>
        </w:rPr>
        <w:t>)</w:t>
      </w:r>
      <w:r w:rsidRPr="00630DA2">
        <w:rPr>
          <w:color w:val="000000"/>
        </w:rPr>
        <w:t>.</w:t>
      </w:r>
    </w:p>
    <w:p w14:paraId="23077D35" w14:textId="77777777" w:rsidR="001D6B6D" w:rsidRPr="00630DA2" w:rsidRDefault="001D6B6D" w:rsidP="00E30F07">
      <w:pPr>
        <w:jc w:val="both"/>
        <w:rPr>
          <w:color w:val="000000"/>
        </w:rPr>
      </w:pPr>
      <w:r>
        <w:rPr>
          <w:color w:val="000000"/>
        </w:rPr>
        <w:t>Tale ipotesi, non obbligatoria, è consigliabile in relazione all’andamento dell’epidemia.</w:t>
      </w:r>
    </w:p>
    <w:p w14:paraId="715B3238" w14:textId="7D3A088B" w:rsidR="00E30F07" w:rsidRDefault="00E30F07" w:rsidP="00E30F07">
      <w:pPr>
        <w:pStyle w:val="Corpotesto"/>
        <w:spacing w:before="1" w:after="0"/>
        <w:ind w:right="105"/>
        <w:jc w:val="both"/>
        <w:rPr>
          <w:color w:val="000000"/>
        </w:rPr>
      </w:pPr>
      <w:r w:rsidRPr="00630DA2">
        <w:rPr>
          <w:color w:val="000000"/>
        </w:rPr>
        <w:t>In caso di temperatura superiore ai 37,5°</w:t>
      </w:r>
      <w:r w:rsidR="003009D3" w:rsidRPr="00630DA2">
        <w:rPr>
          <w:color w:val="000000"/>
        </w:rPr>
        <w:t xml:space="preserve"> C</w:t>
      </w:r>
      <w:r w:rsidRPr="00630DA2">
        <w:rPr>
          <w:color w:val="000000"/>
        </w:rPr>
        <w:t>, non sarà consentito l’accesso ai luoghi di lavoro</w:t>
      </w:r>
      <w:r w:rsidR="001D6B6D">
        <w:rPr>
          <w:color w:val="000000"/>
        </w:rPr>
        <w:t>; l</w:t>
      </w:r>
      <w:r w:rsidRPr="00630DA2">
        <w:rPr>
          <w:color w:val="000000"/>
        </w:rPr>
        <w:t>e persone in tale condizione saranno momentaneamente isolate e fornite di mascherine</w:t>
      </w:r>
      <w:r w:rsidR="001D6B6D">
        <w:rPr>
          <w:color w:val="000000"/>
        </w:rPr>
        <w:t>.</w:t>
      </w:r>
    </w:p>
    <w:p w14:paraId="52A2719F" w14:textId="41BB0540" w:rsidR="00E30F07" w:rsidRPr="00630DA2" w:rsidRDefault="00324AB6" w:rsidP="00E30F07">
      <w:pPr>
        <w:pStyle w:val="Corpotesto"/>
        <w:spacing w:before="1" w:after="0"/>
        <w:ind w:right="105"/>
        <w:jc w:val="both"/>
        <w:rPr>
          <w:color w:val="000000"/>
          <w:shd w:val="clear" w:color="auto" w:fill="FF00FF"/>
        </w:rPr>
      </w:pPr>
      <w:proofErr w:type="gramStart"/>
      <w:r>
        <w:rPr>
          <w:color w:val="000000"/>
        </w:rPr>
        <w:t xml:space="preserve">È </w:t>
      </w:r>
      <w:r w:rsidR="00E30F07" w:rsidRPr="00630DA2">
        <w:rPr>
          <w:color w:val="000000"/>
        </w:rPr>
        <w:t xml:space="preserve"> importante</w:t>
      </w:r>
      <w:proofErr w:type="gramEnd"/>
      <w:r w:rsidR="00E30F07" w:rsidRPr="00630DA2">
        <w:rPr>
          <w:color w:val="000000"/>
        </w:rPr>
        <w:t xml:space="preserve"> sia altresì garantito anche il percorso fino alla presa di servizio nel punto di raccolta aziendale che deve avvenire nel rispetto delle distanze o, nell’impossibilità (arrivo con mezzi di trasporto collettivi e individuali), con uso di mascherine e guanti.</w:t>
      </w:r>
    </w:p>
    <w:p w14:paraId="3CEDD487" w14:textId="77777777" w:rsidR="00E30F07" w:rsidRPr="005725C1" w:rsidRDefault="00E30F07" w:rsidP="00E30F07">
      <w:pPr>
        <w:pStyle w:val="Corpotesto"/>
        <w:spacing w:before="1" w:after="0"/>
        <w:ind w:right="105"/>
        <w:jc w:val="both"/>
        <w:rPr>
          <w:color w:val="000000"/>
          <w:sz w:val="22"/>
          <w:szCs w:val="22"/>
          <w:shd w:val="clear" w:color="auto" w:fill="FF00FF"/>
        </w:rPr>
      </w:pPr>
    </w:p>
    <w:p w14:paraId="0AFF0AE0" w14:textId="77777777" w:rsidR="00E30F07" w:rsidRPr="003009D3" w:rsidRDefault="003009D3" w:rsidP="003009D3">
      <w:pPr>
        <w:tabs>
          <w:tab w:val="num" w:pos="0"/>
        </w:tabs>
        <w:rPr>
          <w:color w:val="000000"/>
          <w:sz w:val="12"/>
          <w:szCs w:val="12"/>
        </w:rPr>
      </w:pPr>
      <w:r>
        <w:rPr>
          <w:b/>
          <w:color w:val="000000"/>
        </w:rPr>
        <w:t xml:space="preserve">C) </w:t>
      </w:r>
      <w:r w:rsidR="00E30F07" w:rsidRPr="003009D3">
        <w:rPr>
          <w:b/>
          <w:color w:val="000000"/>
        </w:rPr>
        <w:t>MODALITA’ D</w:t>
      </w:r>
      <w:r>
        <w:rPr>
          <w:b/>
          <w:color w:val="000000"/>
        </w:rPr>
        <w:t xml:space="preserve">I </w:t>
      </w:r>
      <w:r w:rsidR="00E30F07" w:rsidRPr="003009D3">
        <w:rPr>
          <w:b/>
          <w:color w:val="000000"/>
        </w:rPr>
        <w:t>ACCESSO D</w:t>
      </w:r>
      <w:r>
        <w:rPr>
          <w:b/>
          <w:color w:val="000000"/>
        </w:rPr>
        <w:t xml:space="preserve">A PARTE </w:t>
      </w:r>
      <w:proofErr w:type="gramStart"/>
      <w:r>
        <w:rPr>
          <w:b/>
          <w:color w:val="000000"/>
        </w:rPr>
        <w:t>DI  SOGGETTI</w:t>
      </w:r>
      <w:proofErr w:type="gramEnd"/>
      <w:r>
        <w:rPr>
          <w:b/>
          <w:color w:val="000000"/>
        </w:rPr>
        <w:t xml:space="preserve"> E</w:t>
      </w:r>
      <w:r w:rsidR="00E30F07" w:rsidRPr="003009D3">
        <w:rPr>
          <w:b/>
          <w:color w:val="000000"/>
        </w:rPr>
        <w:t xml:space="preserve">STERNI </w:t>
      </w:r>
    </w:p>
    <w:p w14:paraId="7550DFF4" w14:textId="77777777" w:rsidR="00E30F07" w:rsidRPr="005725C1" w:rsidRDefault="00E30F07" w:rsidP="00E30F07">
      <w:pPr>
        <w:pStyle w:val="Paragrafoelenco"/>
        <w:rPr>
          <w:rFonts w:ascii="Times New Roman" w:hAnsi="Times New Roman" w:cs="Times New Roman"/>
          <w:color w:val="000000"/>
          <w:sz w:val="12"/>
          <w:szCs w:val="12"/>
        </w:rPr>
      </w:pPr>
    </w:p>
    <w:p w14:paraId="3AAC96C4" w14:textId="77777777" w:rsidR="00E30F07" w:rsidRPr="00630DA2" w:rsidRDefault="00E30F07" w:rsidP="00E30F07">
      <w:pPr>
        <w:pStyle w:val="Paragrafoelenco"/>
        <w:ind w:left="0" w:firstLine="0"/>
        <w:rPr>
          <w:rFonts w:ascii="Times New Roman" w:hAnsi="Times New Roman" w:cs="Times New Roman"/>
          <w:color w:val="000000"/>
          <w:sz w:val="24"/>
          <w:szCs w:val="24"/>
        </w:rPr>
      </w:pPr>
      <w:r w:rsidRPr="00630DA2">
        <w:rPr>
          <w:rFonts w:ascii="Times New Roman" w:eastAsia="Calibri" w:hAnsi="Times New Roman" w:cs="Times New Roman"/>
          <w:color w:val="000000"/>
          <w:sz w:val="24"/>
          <w:szCs w:val="24"/>
        </w:rPr>
        <w:t>Tutti gli accessi non indispensabili al funzionamento delle attività produttive dovranno essere, per quanto possibile, interrotti e dovranno essere regolamentate le modalità di ingresso, transito e uscita al fine di ridurre le occasioni di contatto con personale dell’azienda.</w:t>
      </w:r>
    </w:p>
    <w:p w14:paraId="0A20B240" w14:textId="77777777" w:rsidR="00E30F07" w:rsidRPr="005725C1" w:rsidRDefault="00E30F07" w:rsidP="00E30F07">
      <w:pPr>
        <w:pStyle w:val="Paragrafoelenco"/>
        <w:ind w:left="0" w:firstLine="0"/>
        <w:jc w:val="left"/>
        <w:rPr>
          <w:rFonts w:ascii="Times New Roman" w:hAnsi="Times New Roman" w:cs="Times New Roman"/>
          <w:color w:val="000000"/>
          <w:sz w:val="12"/>
          <w:szCs w:val="12"/>
        </w:rPr>
      </w:pPr>
    </w:p>
    <w:p w14:paraId="2362FAF2" w14:textId="77777777" w:rsidR="00E30F07" w:rsidRPr="005725C1" w:rsidRDefault="00E30F07" w:rsidP="00E30F07">
      <w:pPr>
        <w:pStyle w:val="Paragrafoelenco"/>
        <w:ind w:left="0" w:firstLine="0"/>
        <w:rPr>
          <w:rFonts w:ascii="Times New Roman" w:hAnsi="Times New Roman" w:cs="Times New Roman"/>
          <w:color w:val="000000"/>
          <w:sz w:val="12"/>
          <w:szCs w:val="12"/>
          <w:u w:val="thick" w:color="212121"/>
        </w:rPr>
      </w:pPr>
      <w:r w:rsidRPr="005725C1">
        <w:rPr>
          <w:rFonts w:ascii="Times New Roman" w:hAnsi="Times New Roman" w:cs="Times New Roman"/>
          <w:b/>
          <w:bCs/>
          <w:color w:val="000000"/>
          <w:u w:val="thick" w:color="212121"/>
        </w:rPr>
        <w:t>Fornitori esterni</w:t>
      </w:r>
    </w:p>
    <w:p w14:paraId="2741EA83" w14:textId="77777777" w:rsidR="00E30F07" w:rsidRPr="005725C1" w:rsidRDefault="00E30F07" w:rsidP="00E30F07">
      <w:pPr>
        <w:ind w:right="106"/>
        <w:jc w:val="both"/>
        <w:rPr>
          <w:rFonts w:eastAsia="Calibri"/>
          <w:color w:val="000000"/>
        </w:rPr>
      </w:pPr>
      <w:r w:rsidRPr="005725C1">
        <w:rPr>
          <w:rFonts w:eastAsia="Calibri"/>
          <w:color w:val="000000"/>
        </w:rPr>
        <w:t>S</w:t>
      </w:r>
      <w:r w:rsidR="00630DA2">
        <w:rPr>
          <w:rFonts w:eastAsia="Calibri"/>
          <w:color w:val="000000"/>
        </w:rPr>
        <w:t>ono compresi, a titolo di esempio non esaustivo, i f</w:t>
      </w:r>
      <w:r w:rsidRPr="005725C1">
        <w:rPr>
          <w:rFonts w:eastAsia="Calibri"/>
          <w:color w:val="000000"/>
        </w:rPr>
        <w:t>ornitori di</w:t>
      </w:r>
      <w:r w:rsidR="00630DA2">
        <w:rPr>
          <w:rFonts w:eastAsia="Calibri"/>
          <w:color w:val="000000"/>
        </w:rPr>
        <w:t xml:space="preserve"> beni e </w:t>
      </w:r>
      <w:r w:rsidR="007147B3">
        <w:rPr>
          <w:rFonts w:eastAsia="Calibri"/>
          <w:color w:val="000000"/>
        </w:rPr>
        <w:t xml:space="preserve">di </w:t>
      </w:r>
      <w:r w:rsidR="00630DA2">
        <w:rPr>
          <w:rFonts w:eastAsia="Calibri"/>
          <w:color w:val="000000"/>
        </w:rPr>
        <w:t xml:space="preserve">prodotti (come </w:t>
      </w:r>
      <w:r w:rsidRPr="005725C1">
        <w:rPr>
          <w:rFonts w:eastAsia="Calibri"/>
          <w:color w:val="000000"/>
        </w:rPr>
        <w:t>concimi, p</w:t>
      </w:r>
      <w:r w:rsidR="007147B3">
        <w:rPr>
          <w:rFonts w:eastAsia="Calibri"/>
          <w:color w:val="000000"/>
        </w:rPr>
        <w:t xml:space="preserve">residi </w:t>
      </w:r>
      <w:r w:rsidRPr="005725C1">
        <w:rPr>
          <w:rFonts w:eastAsia="Calibri"/>
          <w:color w:val="000000"/>
        </w:rPr>
        <w:t>fitosanitari, sementi, p</w:t>
      </w:r>
      <w:r w:rsidR="007147B3">
        <w:rPr>
          <w:rFonts w:eastAsia="Calibri"/>
          <w:color w:val="000000"/>
        </w:rPr>
        <w:t>art</w:t>
      </w:r>
      <w:r w:rsidRPr="005725C1">
        <w:rPr>
          <w:rFonts w:eastAsia="Calibri"/>
          <w:color w:val="000000"/>
        </w:rPr>
        <w:t>i di ricambio</w:t>
      </w:r>
      <w:r w:rsidR="007147B3">
        <w:rPr>
          <w:rFonts w:eastAsia="Calibri"/>
          <w:color w:val="000000"/>
        </w:rPr>
        <w:t>, materiali di consumo</w:t>
      </w:r>
      <w:r w:rsidR="00630DA2">
        <w:rPr>
          <w:rFonts w:eastAsia="Calibri"/>
          <w:color w:val="000000"/>
        </w:rPr>
        <w:t xml:space="preserve">) e </w:t>
      </w:r>
      <w:proofErr w:type="gramStart"/>
      <w:r w:rsidR="00630DA2">
        <w:rPr>
          <w:rFonts w:eastAsia="Calibri"/>
          <w:color w:val="000000"/>
        </w:rPr>
        <w:t xml:space="preserve">di </w:t>
      </w:r>
      <w:r w:rsidRPr="005725C1">
        <w:rPr>
          <w:rFonts w:eastAsia="Calibri"/>
          <w:color w:val="000000"/>
        </w:rPr>
        <w:t xml:space="preserve"> servizi</w:t>
      </w:r>
      <w:proofErr w:type="gramEnd"/>
      <w:r w:rsidR="00630DA2">
        <w:rPr>
          <w:rFonts w:eastAsia="Calibri"/>
          <w:color w:val="000000"/>
        </w:rPr>
        <w:t xml:space="preserve">, </w:t>
      </w:r>
      <w:r w:rsidRPr="005725C1">
        <w:rPr>
          <w:rFonts w:eastAsia="Calibri"/>
          <w:color w:val="000000"/>
        </w:rPr>
        <w:t xml:space="preserve"> come i consulenti (agronomi, periti agrari, agrotecnici</w:t>
      </w:r>
      <w:r w:rsidR="007147B3">
        <w:rPr>
          <w:rFonts w:eastAsia="Calibri"/>
          <w:color w:val="000000"/>
        </w:rPr>
        <w:t xml:space="preserve"> e altri professionisti)</w:t>
      </w:r>
      <w:r w:rsidRPr="005725C1">
        <w:rPr>
          <w:rFonts w:eastAsia="Calibri"/>
          <w:color w:val="000000"/>
        </w:rPr>
        <w:t>, il personale delle associazioni di categoria</w:t>
      </w:r>
      <w:r w:rsidR="007147B3">
        <w:rPr>
          <w:rFonts w:eastAsia="Calibri"/>
          <w:color w:val="000000"/>
        </w:rPr>
        <w:t xml:space="preserve"> e </w:t>
      </w:r>
      <w:r w:rsidRPr="005725C1">
        <w:rPr>
          <w:rFonts w:eastAsia="Calibri"/>
          <w:color w:val="000000"/>
        </w:rPr>
        <w:t>d</w:t>
      </w:r>
      <w:r w:rsidR="007147B3">
        <w:rPr>
          <w:rFonts w:eastAsia="Calibri"/>
          <w:color w:val="000000"/>
        </w:rPr>
        <w:t>ei centri di assistenza agricola</w:t>
      </w:r>
      <w:r w:rsidRPr="005725C1">
        <w:rPr>
          <w:rFonts w:eastAsia="Calibri"/>
          <w:color w:val="000000"/>
        </w:rPr>
        <w:t xml:space="preserve">, i fornitori di </w:t>
      </w:r>
      <w:r w:rsidR="007147B3">
        <w:rPr>
          <w:rFonts w:eastAsia="Calibri"/>
          <w:color w:val="000000"/>
        </w:rPr>
        <w:t xml:space="preserve">servizi </w:t>
      </w:r>
      <w:r w:rsidRPr="005725C1">
        <w:rPr>
          <w:rFonts w:eastAsia="Calibri"/>
          <w:color w:val="000000"/>
        </w:rPr>
        <w:t>assicurativ</w:t>
      </w:r>
      <w:r w:rsidR="007147B3">
        <w:rPr>
          <w:rFonts w:eastAsia="Calibri"/>
          <w:color w:val="000000"/>
        </w:rPr>
        <w:t>i e finanziari</w:t>
      </w:r>
      <w:r w:rsidRPr="005725C1">
        <w:rPr>
          <w:rFonts w:eastAsia="Calibri"/>
          <w:color w:val="000000"/>
        </w:rPr>
        <w:t xml:space="preserve">, ecc. </w:t>
      </w:r>
    </w:p>
    <w:p w14:paraId="26CE59D7" w14:textId="77777777" w:rsidR="00E30F07" w:rsidRPr="005725C1" w:rsidRDefault="00E30F07" w:rsidP="00E30F07">
      <w:pPr>
        <w:ind w:right="103"/>
        <w:jc w:val="both"/>
        <w:rPr>
          <w:b/>
          <w:color w:val="000000"/>
          <w:sz w:val="22"/>
          <w:szCs w:val="22"/>
        </w:rPr>
      </w:pPr>
      <w:r w:rsidRPr="005725C1">
        <w:rPr>
          <w:rFonts w:eastAsia="Calibri"/>
          <w:color w:val="000000"/>
        </w:rPr>
        <w:t>I fornitori che accedono all’azienda devono essere muniti di mascherina e di guanti</w:t>
      </w:r>
      <w:r w:rsidR="001D6B6D">
        <w:rPr>
          <w:rFonts w:eastAsia="Calibri"/>
          <w:color w:val="000000"/>
        </w:rPr>
        <w:t>, anche da lavoro,</w:t>
      </w:r>
      <w:r w:rsidRPr="005725C1">
        <w:rPr>
          <w:rFonts w:eastAsia="Calibri"/>
          <w:color w:val="000000"/>
        </w:rPr>
        <w:t xml:space="preserve"> e rimanere per quanto possibile all’interno del loro mezzo. Nei casi in cui il fornitore si interfacci con il personale dell’azienda, deve essere garantito il rispetto della distanza di almeno 1 metro e i lavoratori/personale aziendale dovranno indossare mascherina chirurgica e guanti</w:t>
      </w:r>
      <w:r w:rsidR="001D6B6D">
        <w:rPr>
          <w:rFonts w:eastAsia="Calibri"/>
          <w:color w:val="000000"/>
        </w:rPr>
        <w:t>, anche da lavoro</w:t>
      </w:r>
      <w:r w:rsidRPr="005725C1">
        <w:rPr>
          <w:rFonts w:eastAsia="Calibri"/>
          <w:color w:val="000000"/>
        </w:rPr>
        <w:t>.</w:t>
      </w:r>
    </w:p>
    <w:p w14:paraId="55595410" w14:textId="77777777" w:rsidR="00E30F07" w:rsidRPr="005725C1" w:rsidRDefault="00E30F07" w:rsidP="00E30F07">
      <w:pPr>
        <w:pStyle w:val="Corpotesto"/>
        <w:spacing w:before="4" w:after="0"/>
        <w:rPr>
          <w:b/>
          <w:color w:val="000000"/>
          <w:sz w:val="22"/>
          <w:szCs w:val="22"/>
        </w:rPr>
      </w:pPr>
    </w:p>
    <w:p w14:paraId="5EFAC42D" w14:textId="77777777" w:rsidR="00E30F07" w:rsidRPr="005725C1" w:rsidRDefault="00E30F07" w:rsidP="00E30F07">
      <w:pPr>
        <w:pStyle w:val="Titolo1"/>
        <w:keepNext w:val="0"/>
        <w:widowControl w:val="0"/>
        <w:tabs>
          <w:tab w:val="clear" w:pos="0"/>
          <w:tab w:val="num" w:pos="432"/>
        </w:tabs>
        <w:autoSpaceDE w:val="0"/>
        <w:spacing w:before="1" w:after="0"/>
        <w:ind w:left="0" w:firstLine="0"/>
        <w:rPr>
          <w:rFonts w:ascii="Times New Roman" w:hAnsi="Times New Roman" w:cs="Times New Roman"/>
          <w:color w:val="000000"/>
          <w:sz w:val="12"/>
          <w:szCs w:val="12"/>
        </w:rPr>
      </w:pPr>
      <w:r w:rsidRPr="005725C1">
        <w:rPr>
          <w:rFonts w:ascii="Times New Roman" w:hAnsi="Times New Roman" w:cs="Times New Roman"/>
          <w:color w:val="000000"/>
          <w:sz w:val="22"/>
          <w:szCs w:val="22"/>
          <w:u w:val="thick" w:color="212121"/>
        </w:rPr>
        <w:t>Clienti</w:t>
      </w:r>
    </w:p>
    <w:p w14:paraId="5544CE6F" w14:textId="77777777" w:rsidR="00E30F07" w:rsidRPr="005725C1" w:rsidRDefault="007147B3" w:rsidP="00E30F07">
      <w:pPr>
        <w:ind w:right="103"/>
        <w:jc w:val="both"/>
        <w:rPr>
          <w:rFonts w:eastAsia="Calibri"/>
          <w:color w:val="000000"/>
        </w:rPr>
      </w:pPr>
      <w:r>
        <w:rPr>
          <w:rFonts w:eastAsia="Calibri"/>
          <w:color w:val="000000"/>
        </w:rPr>
        <w:t>L’accesso di clienti all</w:t>
      </w:r>
      <w:r w:rsidR="004768EF">
        <w:rPr>
          <w:rFonts w:eastAsia="Calibri"/>
          <w:color w:val="000000"/>
        </w:rPr>
        <w:t xml:space="preserve">a sede aziendale è possibile previo appuntamento telefonico: all’arrivo del cliente </w:t>
      </w:r>
      <w:r w:rsidR="00E30F07" w:rsidRPr="005725C1">
        <w:rPr>
          <w:rFonts w:eastAsia="Calibri"/>
          <w:color w:val="000000"/>
        </w:rPr>
        <w:t xml:space="preserve">devono essere adottate le seguenti misure: </w:t>
      </w:r>
    </w:p>
    <w:p w14:paraId="4BB05B3B" w14:textId="77777777" w:rsidR="001D6B6D" w:rsidRDefault="00E30F07" w:rsidP="006522A8">
      <w:pPr>
        <w:numPr>
          <w:ilvl w:val="0"/>
          <w:numId w:val="19"/>
        </w:numPr>
        <w:autoSpaceDE w:val="0"/>
        <w:ind w:right="103"/>
        <w:jc w:val="both"/>
        <w:rPr>
          <w:rFonts w:eastAsia="Calibri"/>
          <w:color w:val="000000"/>
        </w:rPr>
      </w:pPr>
      <w:r w:rsidRPr="001D6B6D">
        <w:rPr>
          <w:rFonts w:eastAsia="Calibri"/>
          <w:color w:val="000000"/>
        </w:rPr>
        <w:lastRenderedPageBreak/>
        <w:t>accesso contingentato dei cli</w:t>
      </w:r>
      <w:r w:rsidR="001D6B6D" w:rsidRPr="001D6B6D">
        <w:rPr>
          <w:rFonts w:eastAsia="Calibri"/>
          <w:color w:val="000000"/>
        </w:rPr>
        <w:t>enti, che dovrann</w:t>
      </w:r>
      <w:r w:rsidR="001D6B6D">
        <w:rPr>
          <w:rFonts w:eastAsia="Calibri"/>
          <w:color w:val="000000"/>
        </w:rPr>
        <w:t>o accedere muniti di mascherina;</w:t>
      </w:r>
    </w:p>
    <w:p w14:paraId="47A8B748" w14:textId="77777777" w:rsidR="00E30F07" w:rsidRPr="001D6B6D" w:rsidRDefault="001D6B6D" w:rsidP="006522A8">
      <w:pPr>
        <w:numPr>
          <w:ilvl w:val="0"/>
          <w:numId w:val="19"/>
        </w:numPr>
        <w:autoSpaceDE w:val="0"/>
        <w:ind w:right="103"/>
        <w:jc w:val="both"/>
        <w:rPr>
          <w:rFonts w:eastAsia="Calibri"/>
          <w:color w:val="000000"/>
        </w:rPr>
      </w:pPr>
      <w:r>
        <w:rPr>
          <w:rFonts w:eastAsia="Calibri"/>
          <w:color w:val="000000"/>
        </w:rPr>
        <w:t>c</w:t>
      </w:r>
      <w:r w:rsidR="00E30F07" w:rsidRPr="001D6B6D">
        <w:rPr>
          <w:rFonts w:eastAsia="Calibri"/>
          <w:color w:val="000000"/>
        </w:rPr>
        <w:t>artelli che impongano ai clienti il mantenime</w:t>
      </w:r>
      <w:r>
        <w:rPr>
          <w:rFonts w:eastAsia="Calibri"/>
          <w:color w:val="000000"/>
        </w:rPr>
        <w:t>nto della distanza di sicurezza;</w:t>
      </w:r>
    </w:p>
    <w:p w14:paraId="2E8C1E9F" w14:textId="77777777" w:rsidR="00E30F07" w:rsidRPr="006522A8" w:rsidRDefault="00E30F07" w:rsidP="006522A8">
      <w:pPr>
        <w:numPr>
          <w:ilvl w:val="0"/>
          <w:numId w:val="19"/>
        </w:numPr>
        <w:autoSpaceDE w:val="0"/>
        <w:ind w:right="103"/>
        <w:jc w:val="both"/>
        <w:rPr>
          <w:rFonts w:eastAsia="Calibri"/>
          <w:color w:val="000000"/>
        </w:rPr>
      </w:pPr>
      <w:r w:rsidRPr="006522A8">
        <w:rPr>
          <w:rFonts w:eastAsia="Calibri"/>
          <w:color w:val="000000"/>
        </w:rPr>
        <w:t>messa a disposizione di liquidi/gel igienizzanti per le mani.</w:t>
      </w:r>
    </w:p>
    <w:p w14:paraId="507F8EF4" w14:textId="77777777" w:rsidR="00E30F07" w:rsidRPr="005725C1" w:rsidRDefault="00E30F07" w:rsidP="00E30F07">
      <w:pPr>
        <w:tabs>
          <w:tab w:val="left" w:pos="396"/>
        </w:tabs>
        <w:spacing w:before="2" w:line="235" w:lineRule="atLeast"/>
        <w:ind w:right="103"/>
        <w:jc w:val="both"/>
        <w:rPr>
          <w:rFonts w:eastAsia="Calibri"/>
          <w:color w:val="000000"/>
          <w:sz w:val="12"/>
          <w:szCs w:val="12"/>
        </w:rPr>
      </w:pPr>
    </w:p>
    <w:p w14:paraId="489C14A3" w14:textId="77777777" w:rsidR="00E30F07" w:rsidRDefault="00A35A22" w:rsidP="00E30F07">
      <w:pPr>
        <w:jc w:val="both"/>
        <w:rPr>
          <w:rFonts w:eastAsia="Calibri"/>
          <w:color w:val="000000"/>
        </w:rPr>
      </w:pPr>
      <w:r>
        <w:rPr>
          <w:rFonts w:eastAsia="Calibri"/>
          <w:color w:val="000000"/>
        </w:rPr>
        <w:t xml:space="preserve">Chi riceve il cliente deve </w:t>
      </w:r>
      <w:r w:rsidR="00E30F07" w:rsidRPr="005725C1">
        <w:rPr>
          <w:rFonts w:eastAsia="Calibri"/>
          <w:color w:val="000000"/>
        </w:rPr>
        <w:t xml:space="preserve">indossare </w:t>
      </w:r>
      <w:r w:rsidR="001D6B6D">
        <w:rPr>
          <w:rFonts w:eastAsia="Calibri"/>
          <w:color w:val="000000"/>
        </w:rPr>
        <w:t xml:space="preserve">la </w:t>
      </w:r>
      <w:r w:rsidR="00E30F07" w:rsidRPr="005725C1">
        <w:rPr>
          <w:rFonts w:eastAsia="Calibri"/>
          <w:color w:val="000000"/>
        </w:rPr>
        <w:t>mascherina</w:t>
      </w:r>
      <w:r w:rsidR="001D6B6D">
        <w:rPr>
          <w:rFonts w:eastAsia="Calibri"/>
          <w:color w:val="000000"/>
        </w:rPr>
        <w:t>, almeno di tipo</w:t>
      </w:r>
      <w:r w:rsidR="00E30F07" w:rsidRPr="005725C1">
        <w:rPr>
          <w:rFonts w:eastAsia="Calibri"/>
          <w:color w:val="000000"/>
        </w:rPr>
        <w:t xml:space="preserve"> </w:t>
      </w:r>
      <w:r w:rsidR="001D6B6D">
        <w:rPr>
          <w:rFonts w:eastAsia="Calibri"/>
          <w:color w:val="000000"/>
        </w:rPr>
        <w:t>chirurgico</w:t>
      </w:r>
      <w:r w:rsidR="00E30F07" w:rsidRPr="005725C1">
        <w:rPr>
          <w:rFonts w:eastAsia="Calibri"/>
          <w:color w:val="000000"/>
        </w:rPr>
        <w:t>.</w:t>
      </w:r>
    </w:p>
    <w:p w14:paraId="26D07D92" w14:textId="77777777" w:rsidR="00A35A22" w:rsidRDefault="00A35A22" w:rsidP="00E30F07">
      <w:pPr>
        <w:jc w:val="both"/>
        <w:rPr>
          <w:rFonts w:eastAsia="Calibri"/>
          <w:color w:val="000000"/>
        </w:rPr>
      </w:pPr>
    </w:p>
    <w:p w14:paraId="276E010A" w14:textId="77777777" w:rsidR="00A35A22" w:rsidRPr="00847ED3" w:rsidRDefault="00A35A22" w:rsidP="00E30F07">
      <w:pPr>
        <w:jc w:val="both"/>
        <w:rPr>
          <w:rFonts w:eastAsia="Calibri"/>
          <w:b/>
          <w:color w:val="000000"/>
        </w:rPr>
      </w:pPr>
      <w:r w:rsidRPr="00847ED3">
        <w:rPr>
          <w:rFonts w:eastAsia="Calibri"/>
          <w:b/>
          <w:color w:val="000000"/>
        </w:rPr>
        <w:t>D) SVOLGIMENTO DI SERVIZI PRESSO TERZI</w:t>
      </w:r>
    </w:p>
    <w:p w14:paraId="422A9C8C" w14:textId="77777777" w:rsidR="00E30F07" w:rsidRPr="005725C1" w:rsidRDefault="00E30F07" w:rsidP="00E30F07">
      <w:pPr>
        <w:jc w:val="both"/>
        <w:rPr>
          <w:rFonts w:eastAsia="Calibri"/>
          <w:color w:val="000000"/>
        </w:rPr>
      </w:pPr>
    </w:p>
    <w:p w14:paraId="77C47E5F" w14:textId="77777777" w:rsidR="00A35A22" w:rsidRDefault="00A35A22" w:rsidP="00E30F07">
      <w:pPr>
        <w:jc w:val="both"/>
        <w:rPr>
          <w:rFonts w:eastAsia="Calibri"/>
          <w:color w:val="000000"/>
        </w:rPr>
      </w:pPr>
      <w:r>
        <w:rPr>
          <w:rFonts w:eastAsia="Calibri"/>
          <w:color w:val="000000"/>
        </w:rPr>
        <w:t>Le attività indicate in premessa si svolgono ordinariamente presso terzi, sui fondi agricoli condotti dal cliente, nelle aree forestali e nelle aree a verde pubblico e privato; esse possono comprendere sia lavorazioni effettuate sul posto, sia trasporti in ingresso o in uscita.</w:t>
      </w:r>
    </w:p>
    <w:p w14:paraId="483108B5" w14:textId="77777777" w:rsidR="00A35A22" w:rsidRDefault="00A35A22" w:rsidP="00E30F07">
      <w:pPr>
        <w:jc w:val="both"/>
        <w:rPr>
          <w:rFonts w:eastAsia="Calibri"/>
          <w:color w:val="000000"/>
        </w:rPr>
      </w:pPr>
      <w:r>
        <w:rPr>
          <w:rFonts w:eastAsia="Calibri"/>
          <w:color w:val="000000"/>
        </w:rPr>
        <w:t xml:space="preserve">Per quanto riguarda le </w:t>
      </w:r>
      <w:r w:rsidR="008B6562">
        <w:rPr>
          <w:rFonts w:eastAsia="Calibri"/>
          <w:color w:val="000000"/>
        </w:rPr>
        <w:t>singole attività si devono rispettare le seguenti prescri</w:t>
      </w:r>
      <w:r>
        <w:rPr>
          <w:rFonts w:eastAsia="Calibri"/>
          <w:color w:val="000000"/>
        </w:rPr>
        <w:t>zioni</w:t>
      </w:r>
      <w:r w:rsidR="002E44EF">
        <w:rPr>
          <w:rFonts w:eastAsia="Calibri"/>
          <w:color w:val="000000"/>
        </w:rPr>
        <w:t xml:space="preserve"> specifiche:</w:t>
      </w:r>
    </w:p>
    <w:p w14:paraId="1C27EDE2" w14:textId="77777777" w:rsidR="00847ED3" w:rsidRDefault="00847ED3" w:rsidP="00E30F07">
      <w:pPr>
        <w:jc w:val="both"/>
        <w:rPr>
          <w:rFonts w:eastAsia="Calibri"/>
          <w:color w:val="000000"/>
        </w:rPr>
      </w:pPr>
    </w:p>
    <w:p w14:paraId="42DDC0AE" w14:textId="77777777" w:rsidR="00A35A22" w:rsidRDefault="00A35A22" w:rsidP="00E30F07">
      <w:pPr>
        <w:jc w:val="both"/>
        <w:rPr>
          <w:rFonts w:eastAsia="Calibri"/>
          <w:color w:val="000000"/>
        </w:rPr>
      </w:pPr>
      <w:r>
        <w:rPr>
          <w:rFonts w:eastAsia="Calibri"/>
          <w:color w:val="000000"/>
        </w:rPr>
        <w:t xml:space="preserve">D.1) Lavorazioni </w:t>
      </w:r>
      <w:proofErr w:type="spellStart"/>
      <w:r>
        <w:rPr>
          <w:rFonts w:eastAsia="Calibri"/>
          <w:color w:val="000000"/>
        </w:rPr>
        <w:t>agromeccaniche</w:t>
      </w:r>
      <w:proofErr w:type="spellEnd"/>
      <w:r w:rsidR="002E44EF">
        <w:rPr>
          <w:rFonts w:eastAsia="Calibri"/>
          <w:color w:val="000000"/>
        </w:rPr>
        <w:t xml:space="preserve"> e lavori forestali con macchine semoventi</w:t>
      </w:r>
    </w:p>
    <w:p w14:paraId="5035BB49" w14:textId="77777777" w:rsidR="00C711BE" w:rsidRPr="00EF797A" w:rsidRDefault="00C711BE" w:rsidP="00C711BE">
      <w:pPr>
        <w:pStyle w:val="Paragrafoelenco"/>
        <w:numPr>
          <w:ilvl w:val="0"/>
          <w:numId w:val="22"/>
        </w:numPr>
        <w:rPr>
          <w:rFonts w:ascii="Times New Roman" w:hAnsi="Times New Roman" w:cs="Times New Roman"/>
          <w:sz w:val="24"/>
          <w:szCs w:val="24"/>
        </w:rPr>
      </w:pPr>
      <w:r w:rsidRPr="00EF797A">
        <w:rPr>
          <w:rFonts w:ascii="Times New Roman" w:hAnsi="Times New Roman" w:cs="Times New Roman"/>
          <w:sz w:val="24"/>
          <w:szCs w:val="24"/>
        </w:rPr>
        <w:t>Premesso che la diffusione del patogeno può avvenire tramite superfici contaminate c</w:t>
      </w:r>
      <w:r w:rsidR="00EF797A" w:rsidRPr="00EF797A">
        <w:rPr>
          <w:rFonts w:ascii="Times New Roman" w:hAnsi="Times New Roman" w:cs="Times New Roman"/>
          <w:sz w:val="24"/>
          <w:szCs w:val="24"/>
        </w:rPr>
        <w:t>on cui la persona può e</w:t>
      </w:r>
      <w:r w:rsidRPr="00EF797A">
        <w:rPr>
          <w:rFonts w:ascii="Times New Roman" w:hAnsi="Times New Roman" w:cs="Times New Roman"/>
          <w:sz w:val="24"/>
          <w:szCs w:val="24"/>
        </w:rPr>
        <w:t xml:space="preserve">ntrare </w:t>
      </w:r>
      <w:proofErr w:type="gramStart"/>
      <w:r w:rsidRPr="00EF797A">
        <w:rPr>
          <w:rFonts w:ascii="Times New Roman" w:hAnsi="Times New Roman" w:cs="Times New Roman"/>
          <w:sz w:val="24"/>
          <w:szCs w:val="24"/>
        </w:rPr>
        <w:t>in  contatto</w:t>
      </w:r>
      <w:proofErr w:type="gramEnd"/>
      <w:r w:rsidR="00EF797A" w:rsidRPr="00EF797A">
        <w:rPr>
          <w:rFonts w:ascii="Times New Roman" w:hAnsi="Times New Roman" w:cs="Times New Roman"/>
          <w:sz w:val="24"/>
          <w:szCs w:val="24"/>
        </w:rPr>
        <w:t xml:space="preserve">, </w:t>
      </w:r>
      <w:r w:rsidRPr="00EF797A">
        <w:rPr>
          <w:rFonts w:ascii="Times New Roman" w:hAnsi="Times New Roman" w:cs="Times New Roman"/>
          <w:sz w:val="24"/>
          <w:szCs w:val="24"/>
        </w:rPr>
        <w:t>la loro pulizia e sanificazione è ritenuta uno strumento indispensabile</w:t>
      </w:r>
      <w:r w:rsidR="00EF797A" w:rsidRPr="00EF797A">
        <w:rPr>
          <w:rFonts w:ascii="Times New Roman" w:hAnsi="Times New Roman" w:cs="Times New Roman"/>
          <w:sz w:val="24"/>
          <w:szCs w:val="24"/>
        </w:rPr>
        <w:t xml:space="preserve"> dalle autorità sanitarie</w:t>
      </w:r>
      <w:r w:rsidRPr="00EF797A">
        <w:rPr>
          <w:rFonts w:ascii="Times New Roman" w:hAnsi="Times New Roman" w:cs="Times New Roman"/>
          <w:sz w:val="24"/>
          <w:szCs w:val="24"/>
        </w:rPr>
        <w:t>.</w:t>
      </w:r>
    </w:p>
    <w:p w14:paraId="385EC4D3" w14:textId="77777777" w:rsidR="004E13D0" w:rsidRPr="00EF797A" w:rsidRDefault="00C711BE" w:rsidP="00C711BE">
      <w:pPr>
        <w:pStyle w:val="Paragrafoelenco"/>
        <w:numPr>
          <w:ilvl w:val="0"/>
          <w:numId w:val="22"/>
        </w:numPr>
        <w:rPr>
          <w:rFonts w:ascii="Times New Roman" w:hAnsi="Times New Roman" w:cs="Times New Roman"/>
          <w:sz w:val="24"/>
          <w:szCs w:val="24"/>
        </w:rPr>
      </w:pPr>
      <w:r w:rsidRPr="00EF797A">
        <w:rPr>
          <w:rFonts w:ascii="Times New Roman" w:hAnsi="Times New Roman" w:cs="Times New Roman"/>
          <w:sz w:val="24"/>
          <w:szCs w:val="24"/>
        </w:rPr>
        <w:t xml:space="preserve">Si </w:t>
      </w:r>
      <w:r w:rsidR="00EF797A" w:rsidRPr="00EF797A">
        <w:rPr>
          <w:rFonts w:ascii="Times New Roman" w:hAnsi="Times New Roman" w:cs="Times New Roman"/>
          <w:sz w:val="24"/>
          <w:szCs w:val="24"/>
        </w:rPr>
        <w:t xml:space="preserve">deve </w:t>
      </w:r>
      <w:r w:rsidR="004E13D0" w:rsidRPr="00EF797A">
        <w:rPr>
          <w:rFonts w:ascii="Times New Roman" w:hAnsi="Times New Roman" w:cs="Times New Roman"/>
          <w:sz w:val="24"/>
          <w:szCs w:val="24"/>
        </w:rPr>
        <w:t xml:space="preserve">pertanto </w:t>
      </w:r>
      <w:r w:rsidRPr="00EF797A">
        <w:rPr>
          <w:rFonts w:ascii="Times New Roman" w:hAnsi="Times New Roman" w:cs="Times New Roman"/>
          <w:sz w:val="24"/>
          <w:szCs w:val="24"/>
        </w:rPr>
        <w:t xml:space="preserve">evitare la presenza </w:t>
      </w:r>
      <w:r w:rsidR="00EF797A" w:rsidRPr="00EF797A">
        <w:rPr>
          <w:rFonts w:ascii="Times New Roman" w:hAnsi="Times New Roman" w:cs="Times New Roman"/>
          <w:sz w:val="24"/>
          <w:szCs w:val="24"/>
        </w:rPr>
        <w:t xml:space="preserve">in cabina </w:t>
      </w:r>
      <w:proofErr w:type="gramStart"/>
      <w:r w:rsidR="00EF797A" w:rsidRPr="00EF797A">
        <w:rPr>
          <w:rFonts w:ascii="Times New Roman" w:hAnsi="Times New Roman" w:cs="Times New Roman"/>
          <w:sz w:val="24"/>
          <w:szCs w:val="24"/>
        </w:rPr>
        <w:t>di  altre</w:t>
      </w:r>
      <w:proofErr w:type="gramEnd"/>
      <w:r w:rsidR="00EF797A" w:rsidRPr="00EF797A">
        <w:rPr>
          <w:rFonts w:ascii="Times New Roman" w:hAnsi="Times New Roman" w:cs="Times New Roman"/>
          <w:sz w:val="24"/>
          <w:szCs w:val="24"/>
        </w:rPr>
        <w:t xml:space="preserve"> persone</w:t>
      </w:r>
      <w:r w:rsidR="004E13D0" w:rsidRPr="00EF797A">
        <w:rPr>
          <w:rFonts w:ascii="Times New Roman" w:hAnsi="Times New Roman" w:cs="Times New Roman"/>
          <w:sz w:val="24"/>
          <w:szCs w:val="24"/>
        </w:rPr>
        <w:t xml:space="preserve">, in quanto non necessarie all’esecuzione del lavoro; </w:t>
      </w:r>
      <w:r w:rsidR="00EF797A" w:rsidRPr="00EF797A">
        <w:rPr>
          <w:rFonts w:ascii="Times New Roman" w:hAnsi="Times New Roman" w:cs="Times New Roman"/>
          <w:sz w:val="24"/>
          <w:szCs w:val="24"/>
        </w:rPr>
        <w:t xml:space="preserve">nelle </w:t>
      </w:r>
      <w:r w:rsidR="004E13D0" w:rsidRPr="00EF797A">
        <w:rPr>
          <w:rFonts w:ascii="Times New Roman" w:hAnsi="Times New Roman" w:cs="Times New Roman"/>
          <w:sz w:val="24"/>
          <w:szCs w:val="24"/>
        </w:rPr>
        <w:t xml:space="preserve"> macchine agricole </w:t>
      </w:r>
      <w:r w:rsidR="00EF797A" w:rsidRPr="00EF797A">
        <w:rPr>
          <w:rFonts w:ascii="Times New Roman" w:hAnsi="Times New Roman" w:cs="Times New Roman"/>
          <w:sz w:val="24"/>
          <w:szCs w:val="24"/>
        </w:rPr>
        <w:t xml:space="preserve">e </w:t>
      </w:r>
      <w:r w:rsidR="004E13D0" w:rsidRPr="00EF797A">
        <w:rPr>
          <w:rFonts w:ascii="Times New Roman" w:hAnsi="Times New Roman" w:cs="Times New Roman"/>
          <w:sz w:val="24"/>
          <w:szCs w:val="24"/>
        </w:rPr>
        <w:t xml:space="preserve">forestali, la cabina </w:t>
      </w:r>
      <w:r w:rsidR="00EF797A" w:rsidRPr="00EF797A">
        <w:rPr>
          <w:rFonts w:ascii="Times New Roman" w:hAnsi="Times New Roman" w:cs="Times New Roman"/>
          <w:sz w:val="24"/>
          <w:szCs w:val="24"/>
        </w:rPr>
        <w:t xml:space="preserve">potrebbe non essere </w:t>
      </w:r>
      <w:r w:rsidR="004E13D0" w:rsidRPr="00EF797A">
        <w:rPr>
          <w:rFonts w:ascii="Times New Roman" w:hAnsi="Times New Roman" w:cs="Times New Roman"/>
          <w:sz w:val="24"/>
          <w:szCs w:val="24"/>
        </w:rPr>
        <w:t>in grado di proteggere l’accompagnatore in caso di capovolgimento del mezzo.</w:t>
      </w:r>
    </w:p>
    <w:p w14:paraId="26B19C4F" w14:textId="77777777" w:rsidR="004E13D0" w:rsidRPr="00EF797A" w:rsidRDefault="004E13D0" w:rsidP="00C711BE">
      <w:pPr>
        <w:pStyle w:val="Paragrafoelenco"/>
        <w:numPr>
          <w:ilvl w:val="0"/>
          <w:numId w:val="22"/>
        </w:numPr>
        <w:rPr>
          <w:rFonts w:ascii="Times New Roman" w:hAnsi="Times New Roman" w:cs="Times New Roman"/>
          <w:sz w:val="24"/>
          <w:szCs w:val="24"/>
        </w:rPr>
      </w:pPr>
      <w:r w:rsidRPr="00EF797A">
        <w:rPr>
          <w:rFonts w:ascii="Times New Roman" w:hAnsi="Times New Roman" w:cs="Times New Roman"/>
          <w:sz w:val="24"/>
          <w:szCs w:val="24"/>
        </w:rPr>
        <w:t>Il trasferimento di persone verso il cantiere</w:t>
      </w:r>
      <w:r w:rsidR="00C711BE" w:rsidRPr="00EF797A">
        <w:rPr>
          <w:rFonts w:ascii="Times New Roman" w:hAnsi="Times New Roman" w:cs="Times New Roman"/>
          <w:sz w:val="24"/>
          <w:szCs w:val="24"/>
        </w:rPr>
        <w:t xml:space="preserve">, </w:t>
      </w:r>
      <w:r w:rsidRPr="00EF797A">
        <w:rPr>
          <w:rFonts w:ascii="Times New Roman" w:hAnsi="Times New Roman" w:cs="Times New Roman"/>
          <w:sz w:val="24"/>
          <w:szCs w:val="24"/>
        </w:rPr>
        <w:t xml:space="preserve">o all’interno dello stesso, deve avvenire per mezzo di </w:t>
      </w:r>
      <w:r w:rsidR="00EF797A" w:rsidRPr="00EF797A">
        <w:rPr>
          <w:rFonts w:ascii="Times New Roman" w:hAnsi="Times New Roman" w:cs="Times New Roman"/>
          <w:sz w:val="24"/>
          <w:szCs w:val="24"/>
        </w:rPr>
        <w:t xml:space="preserve">altri </w:t>
      </w:r>
      <w:r w:rsidRPr="00EF797A">
        <w:rPr>
          <w:rFonts w:ascii="Times New Roman" w:hAnsi="Times New Roman" w:cs="Times New Roman"/>
          <w:sz w:val="24"/>
          <w:szCs w:val="24"/>
        </w:rPr>
        <w:t>veicol</w:t>
      </w:r>
      <w:r w:rsidR="00EF797A" w:rsidRPr="00EF797A">
        <w:rPr>
          <w:rFonts w:ascii="Times New Roman" w:hAnsi="Times New Roman" w:cs="Times New Roman"/>
          <w:sz w:val="24"/>
          <w:szCs w:val="24"/>
        </w:rPr>
        <w:t>i</w:t>
      </w:r>
      <w:r w:rsidRPr="00EF797A">
        <w:rPr>
          <w:rFonts w:ascii="Times New Roman" w:hAnsi="Times New Roman" w:cs="Times New Roman"/>
          <w:sz w:val="24"/>
          <w:szCs w:val="24"/>
        </w:rPr>
        <w:t xml:space="preserve">, </w:t>
      </w:r>
      <w:r w:rsidR="00EF797A" w:rsidRPr="00EF797A">
        <w:rPr>
          <w:rFonts w:ascii="Times New Roman" w:hAnsi="Times New Roman" w:cs="Times New Roman"/>
          <w:sz w:val="24"/>
          <w:szCs w:val="24"/>
        </w:rPr>
        <w:t xml:space="preserve">nel rispetto della distanza interpersonale </w:t>
      </w:r>
      <w:proofErr w:type="gramStart"/>
      <w:r w:rsidR="00EF797A" w:rsidRPr="00EF797A">
        <w:rPr>
          <w:rFonts w:ascii="Times New Roman" w:hAnsi="Times New Roman" w:cs="Times New Roman"/>
          <w:sz w:val="24"/>
          <w:szCs w:val="24"/>
        </w:rPr>
        <w:t xml:space="preserve">di </w:t>
      </w:r>
      <w:r w:rsidRPr="00EF797A">
        <w:rPr>
          <w:rFonts w:ascii="Times New Roman" w:hAnsi="Times New Roman" w:cs="Times New Roman"/>
          <w:sz w:val="24"/>
          <w:szCs w:val="24"/>
        </w:rPr>
        <w:t xml:space="preserve"> almeno</w:t>
      </w:r>
      <w:proofErr w:type="gramEnd"/>
      <w:r w:rsidRPr="00EF797A">
        <w:rPr>
          <w:rFonts w:ascii="Times New Roman" w:hAnsi="Times New Roman" w:cs="Times New Roman"/>
          <w:sz w:val="24"/>
          <w:szCs w:val="24"/>
        </w:rPr>
        <w:t xml:space="preserve"> un metro. Per i veicoli con 3 posti in cabina, tenere libero il posto centrale; per quelli a 4 posti, </w:t>
      </w:r>
      <w:r w:rsidR="00EF797A" w:rsidRPr="00EF797A">
        <w:rPr>
          <w:rFonts w:ascii="Times New Roman" w:hAnsi="Times New Roman" w:cs="Times New Roman"/>
          <w:sz w:val="24"/>
          <w:szCs w:val="24"/>
        </w:rPr>
        <w:t>far sede</w:t>
      </w:r>
      <w:r w:rsidR="00EF797A">
        <w:rPr>
          <w:rFonts w:ascii="Times New Roman" w:hAnsi="Times New Roman" w:cs="Times New Roman"/>
          <w:sz w:val="24"/>
          <w:szCs w:val="24"/>
        </w:rPr>
        <w:t>re</w:t>
      </w:r>
      <w:r w:rsidR="00EF797A" w:rsidRPr="00EF797A">
        <w:rPr>
          <w:rFonts w:ascii="Times New Roman" w:hAnsi="Times New Roman" w:cs="Times New Roman"/>
          <w:sz w:val="24"/>
          <w:szCs w:val="24"/>
        </w:rPr>
        <w:t xml:space="preserve"> </w:t>
      </w:r>
      <w:r w:rsidRPr="00EF797A">
        <w:rPr>
          <w:rFonts w:ascii="Times New Roman" w:hAnsi="Times New Roman" w:cs="Times New Roman"/>
          <w:sz w:val="24"/>
          <w:szCs w:val="24"/>
        </w:rPr>
        <w:t>i</w:t>
      </w:r>
      <w:r w:rsidR="00EF797A" w:rsidRPr="00EF797A">
        <w:rPr>
          <w:rFonts w:ascii="Times New Roman" w:hAnsi="Times New Roman" w:cs="Times New Roman"/>
          <w:sz w:val="24"/>
          <w:szCs w:val="24"/>
        </w:rPr>
        <w:t>l</w:t>
      </w:r>
      <w:r w:rsidRPr="00EF797A">
        <w:rPr>
          <w:rFonts w:ascii="Times New Roman" w:hAnsi="Times New Roman" w:cs="Times New Roman"/>
          <w:sz w:val="24"/>
          <w:szCs w:val="24"/>
        </w:rPr>
        <w:t xml:space="preserve"> passegger</w:t>
      </w:r>
      <w:r w:rsidR="00EF797A" w:rsidRPr="00EF797A">
        <w:rPr>
          <w:rFonts w:ascii="Times New Roman" w:hAnsi="Times New Roman" w:cs="Times New Roman"/>
          <w:sz w:val="24"/>
          <w:szCs w:val="24"/>
        </w:rPr>
        <w:t>o sul sedile posteriore a destra</w:t>
      </w:r>
      <w:r w:rsidRPr="00EF797A">
        <w:rPr>
          <w:rFonts w:ascii="Times New Roman" w:hAnsi="Times New Roman" w:cs="Times New Roman"/>
          <w:sz w:val="24"/>
          <w:szCs w:val="24"/>
        </w:rPr>
        <w:t>; ne</w:t>
      </w:r>
      <w:r w:rsidR="00EF797A">
        <w:rPr>
          <w:rFonts w:ascii="Times New Roman" w:hAnsi="Times New Roman" w:cs="Times New Roman"/>
          <w:sz w:val="24"/>
          <w:szCs w:val="24"/>
        </w:rPr>
        <w:t xml:space="preserve">gli </w:t>
      </w:r>
      <w:r w:rsidRPr="00EF797A">
        <w:rPr>
          <w:rFonts w:ascii="Times New Roman" w:hAnsi="Times New Roman" w:cs="Times New Roman"/>
          <w:sz w:val="24"/>
          <w:szCs w:val="24"/>
        </w:rPr>
        <w:t>autocarri a doppia o tripla cabina occupare solo i posti este</w:t>
      </w:r>
      <w:r w:rsidR="00EF797A">
        <w:rPr>
          <w:rFonts w:ascii="Times New Roman" w:hAnsi="Times New Roman" w:cs="Times New Roman"/>
          <w:sz w:val="24"/>
          <w:szCs w:val="24"/>
        </w:rPr>
        <w:t>rni</w:t>
      </w:r>
      <w:r w:rsidRPr="00EF797A">
        <w:rPr>
          <w:rFonts w:ascii="Times New Roman" w:hAnsi="Times New Roman" w:cs="Times New Roman"/>
          <w:sz w:val="24"/>
          <w:szCs w:val="24"/>
        </w:rPr>
        <w:t>;</w:t>
      </w:r>
      <w:r w:rsidR="00EF797A">
        <w:rPr>
          <w:rFonts w:ascii="Times New Roman" w:hAnsi="Times New Roman" w:cs="Times New Roman"/>
          <w:sz w:val="24"/>
          <w:szCs w:val="24"/>
        </w:rPr>
        <w:t xml:space="preserve"> </w:t>
      </w:r>
      <w:r w:rsidRPr="00EF797A">
        <w:rPr>
          <w:rFonts w:ascii="Times New Roman" w:hAnsi="Times New Roman" w:cs="Times New Roman"/>
          <w:sz w:val="24"/>
          <w:szCs w:val="24"/>
        </w:rPr>
        <w:t xml:space="preserve">conducente e passeggeri devono </w:t>
      </w:r>
      <w:r w:rsidR="00EF797A" w:rsidRPr="00EF797A">
        <w:rPr>
          <w:rFonts w:ascii="Times New Roman" w:hAnsi="Times New Roman" w:cs="Times New Roman"/>
          <w:sz w:val="24"/>
          <w:szCs w:val="24"/>
        </w:rPr>
        <w:t xml:space="preserve">indossare </w:t>
      </w:r>
      <w:proofErr w:type="gramStart"/>
      <w:r w:rsidR="00EF797A" w:rsidRPr="00EF797A">
        <w:rPr>
          <w:rFonts w:ascii="Times New Roman" w:hAnsi="Times New Roman" w:cs="Times New Roman"/>
          <w:sz w:val="24"/>
          <w:szCs w:val="24"/>
        </w:rPr>
        <w:t xml:space="preserve">la </w:t>
      </w:r>
      <w:r w:rsidRPr="00EF797A">
        <w:rPr>
          <w:rFonts w:ascii="Times New Roman" w:hAnsi="Times New Roman" w:cs="Times New Roman"/>
          <w:sz w:val="24"/>
          <w:szCs w:val="24"/>
        </w:rPr>
        <w:t xml:space="preserve"> mascherina</w:t>
      </w:r>
      <w:proofErr w:type="gramEnd"/>
      <w:r w:rsidRPr="00EF797A">
        <w:rPr>
          <w:rFonts w:ascii="Times New Roman" w:hAnsi="Times New Roman" w:cs="Times New Roman"/>
          <w:sz w:val="24"/>
          <w:szCs w:val="24"/>
        </w:rPr>
        <w:t xml:space="preserve"> chirurgica. </w:t>
      </w:r>
    </w:p>
    <w:p w14:paraId="06C64B62" w14:textId="77777777" w:rsidR="00EF797A" w:rsidRPr="00EF797A" w:rsidRDefault="00C711BE" w:rsidP="00C711BE">
      <w:pPr>
        <w:pStyle w:val="Paragrafoelenco"/>
        <w:numPr>
          <w:ilvl w:val="0"/>
          <w:numId w:val="22"/>
        </w:numPr>
        <w:rPr>
          <w:rFonts w:ascii="Times New Roman" w:hAnsi="Times New Roman" w:cs="Times New Roman"/>
          <w:sz w:val="24"/>
          <w:szCs w:val="24"/>
        </w:rPr>
      </w:pPr>
      <w:r w:rsidRPr="00EF797A">
        <w:rPr>
          <w:rFonts w:ascii="Times New Roman" w:hAnsi="Times New Roman" w:cs="Times New Roman"/>
          <w:sz w:val="24"/>
          <w:szCs w:val="24"/>
        </w:rPr>
        <w:t>Deve essere evitato il più possibile lo scambio dei conducenti fra i diversi mezzi e viceversa, per ridurre i contatti con superfici potenzialmente contaminate</w:t>
      </w:r>
      <w:r w:rsidR="00CC00A2">
        <w:rPr>
          <w:rFonts w:ascii="Times New Roman" w:hAnsi="Times New Roman" w:cs="Times New Roman"/>
          <w:sz w:val="24"/>
          <w:szCs w:val="24"/>
        </w:rPr>
        <w:t xml:space="preserve">; </w:t>
      </w:r>
      <w:r w:rsidR="00965690">
        <w:rPr>
          <w:rFonts w:ascii="Times New Roman" w:hAnsi="Times New Roman" w:cs="Times New Roman"/>
          <w:sz w:val="24"/>
          <w:szCs w:val="24"/>
        </w:rPr>
        <w:t xml:space="preserve">qualora, per motivi di </w:t>
      </w:r>
      <w:proofErr w:type="gramStart"/>
      <w:r w:rsidR="00965690">
        <w:rPr>
          <w:rFonts w:ascii="Times New Roman" w:hAnsi="Times New Roman" w:cs="Times New Roman"/>
          <w:sz w:val="24"/>
          <w:szCs w:val="24"/>
        </w:rPr>
        <w:t xml:space="preserve">urgenza, </w:t>
      </w:r>
      <w:r w:rsidR="00CC00A2">
        <w:rPr>
          <w:rFonts w:ascii="Times New Roman" w:hAnsi="Times New Roman" w:cs="Times New Roman"/>
          <w:sz w:val="24"/>
          <w:szCs w:val="24"/>
        </w:rPr>
        <w:t xml:space="preserve"> non</w:t>
      </w:r>
      <w:proofErr w:type="gramEnd"/>
      <w:r w:rsidR="00CC00A2">
        <w:rPr>
          <w:rFonts w:ascii="Times New Roman" w:hAnsi="Times New Roman" w:cs="Times New Roman"/>
          <w:sz w:val="24"/>
          <w:szCs w:val="24"/>
        </w:rPr>
        <w:t xml:space="preserve"> fosse possibile</w:t>
      </w:r>
      <w:r w:rsidR="00965690">
        <w:rPr>
          <w:rFonts w:ascii="Times New Roman" w:hAnsi="Times New Roman" w:cs="Times New Roman"/>
          <w:sz w:val="24"/>
          <w:szCs w:val="24"/>
        </w:rPr>
        <w:t xml:space="preserve"> la sanificazione</w:t>
      </w:r>
      <w:r w:rsidR="00CC00A2">
        <w:rPr>
          <w:rFonts w:ascii="Times New Roman" w:hAnsi="Times New Roman" w:cs="Times New Roman"/>
          <w:sz w:val="24"/>
          <w:szCs w:val="24"/>
        </w:rPr>
        <w:t xml:space="preserve">, il personale deve </w:t>
      </w:r>
      <w:r w:rsidR="00735B26">
        <w:rPr>
          <w:rFonts w:ascii="Times New Roman" w:hAnsi="Times New Roman" w:cs="Times New Roman"/>
          <w:sz w:val="24"/>
          <w:szCs w:val="24"/>
        </w:rPr>
        <w:t xml:space="preserve">aerare la cabina aprendo i finestrini o accendendo la ventilazione alla massima velocità, per almeno 5 minuti; dopo di che può accedere al posto di guida indossando </w:t>
      </w:r>
      <w:r w:rsidR="00CC00A2">
        <w:rPr>
          <w:rFonts w:ascii="Times New Roman" w:hAnsi="Times New Roman" w:cs="Times New Roman"/>
          <w:sz w:val="24"/>
          <w:szCs w:val="24"/>
        </w:rPr>
        <w:t>guanti</w:t>
      </w:r>
      <w:r w:rsidR="00965690">
        <w:rPr>
          <w:rFonts w:ascii="Times New Roman" w:hAnsi="Times New Roman" w:cs="Times New Roman"/>
          <w:sz w:val="24"/>
          <w:szCs w:val="24"/>
        </w:rPr>
        <w:t xml:space="preserve">, anche da lavoro, </w:t>
      </w:r>
      <w:r w:rsidR="00CC00A2">
        <w:rPr>
          <w:rFonts w:ascii="Times New Roman" w:hAnsi="Times New Roman" w:cs="Times New Roman"/>
          <w:sz w:val="24"/>
          <w:szCs w:val="24"/>
        </w:rPr>
        <w:t>e mascher</w:t>
      </w:r>
      <w:r w:rsidR="00735B26">
        <w:rPr>
          <w:rFonts w:ascii="Times New Roman" w:hAnsi="Times New Roman" w:cs="Times New Roman"/>
          <w:sz w:val="24"/>
          <w:szCs w:val="24"/>
        </w:rPr>
        <w:t>in</w:t>
      </w:r>
      <w:r w:rsidR="00CC00A2">
        <w:rPr>
          <w:rFonts w:ascii="Times New Roman" w:hAnsi="Times New Roman" w:cs="Times New Roman"/>
          <w:sz w:val="24"/>
          <w:szCs w:val="24"/>
        </w:rPr>
        <w:t>a chirurgica.</w:t>
      </w:r>
    </w:p>
    <w:p w14:paraId="0046A96D" w14:textId="77777777" w:rsidR="00735B26" w:rsidRDefault="00CC00A2" w:rsidP="00C711BE">
      <w:pPr>
        <w:pStyle w:val="Paragrafoelenco"/>
        <w:numPr>
          <w:ilvl w:val="0"/>
          <w:numId w:val="22"/>
        </w:numPr>
        <w:rPr>
          <w:rFonts w:ascii="Times New Roman" w:hAnsi="Times New Roman" w:cs="Times New Roman"/>
          <w:sz w:val="24"/>
          <w:szCs w:val="24"/>
        </w:rPr>
      </w:pPr>
      <w:r>
        <w:rPr>
          <w:rFonts w:ascii="Times New Roman" w:hAnsi="Times New Roman" w:cs="Times New Roman"/>
          <w:sz w:val="24"/>
          <w:szCs w:val="24"/>
        </w:rPr>
        <w:t>I</w:t>
      </w:r>
      <w:r w:rsidR="00EF797A" w:rsidRPr="00EF797A">
        <w:rPr>
          <w:rFonts w:ascii="Times New Roman" w:hAnsi="Times New Roman" w:cs="Times New Roman"/>
          <w:sz w:val="24"/>
          <w:szCs w:val="24"/>
        </w:rPr>
        <w:t xml:space="preserve">l posto di guida, </w:t>
      </w:r>
      <w:r w:rsidR="00735B26">
        <w:rPr>
          <w:rFonts w:ascii="Times New Roman" w:hAnsi="Times New Roman" w:cs="Times New Roman"/>
          <w:sz w:val="24"/>
          <w:szCs w:val="24"/>
        </w:rPr>
        <w:t xml:space="preserve">il volante, </w:t>
      </w:r>
      <w:r w:rsidR="00EF797A" w:rsidRPr="00EF797A">
        <w:rPr>
          <w:rFonts w:ascii="Times New Roman" w:hAnsi="Times New Roman" w:cs="Times New Roman"/>
          <w:sz w:val="24"/>
          <w:szCs w:val="24"/>
        </w:rPr>
        <w:t>i comandi</w:t>
      </w:r>
      <w:r w:rsidR="00735B26">
        <w:rPr>
          <w:rFonts w:ascii="Times New Roman" w:hAnsi="Times New Roman" w:cs="Times New Roman"/>
          <w:sz w:val="24"/>
          <w:szCs w:val="24"/>
        </w:rPr>
        <w:t xml:space="preserve">, le leve, gli interruttori, il bracciolo di comando, i joystick e gli schermi a sfioramento, così come le altre </w:t>
      </w:r>
      <w:r w:rsidR="00EF797A" w:rsidRPr="00EF797A">
        <w:rPr>
          <w:rFonts w:ascii="Times New Roman" w:hAnsi="Times New Roman" w:cs="Times New Roman"/>
          <w:sz w:val="24"/>
          <w:szCs w:val="24"/>
        </w:rPr>
        <w:t xml:space="preserve">superfici </w:t>
      </w:r>
      <w:r>
        <w:rPr>
          <w:rFonts w:ascii="Times New Roman" w:hAnsi="Times New Roman" w:cs="Times New Roman"/>
          <w:sz w:val="24"/>
          <w:szCs w:val="24"/>
        </w:rPr>
        <w:t>interne</w:t>
      </w:r>
      <w:r w:rsidR="00735B26">
        <w:rPr>
          <w:rFonts w:ascii="Times New Roman" w:hAnsi="Times New Roman" w:cs="Times New Roman"/>
          <w:sz w:val="24"/>
          <w:szCs w:val="24"/>
        </w:rPr>
        <w:t>,</w:t>
      </w:r>
      <w:r>
        <w:rPr>
          <w:rFonts w:ascii="Times New Roman" w:hAnsi="Times New Roman" w:cs="Times New Roman"/>
          <w:sz w:val="24"/>
          <w:szCs w:val="24"/>
        </w:rPr>
        <w:t xml:space="preserve"> devono essere puliti </w:t>
      </w:r>
      <w:proofErr w:type="gramStart"/>
      <w:r>
        <w:rPr>
          <w:rFonts w:ascii="Times New Roman" w:hAnsi="Times New Roman" w:cs="Times New Roman"/>
          <w:sz w:val="24"/>
          <w:szCs w:val="24"/>
        </w:rPr>
        <w:t xml:space="preserve">giornalmente </w:t>
      </w:r>
      <w:r w:rsidR="00EF797A" w:rsidRPr="00EF797A">
        <w:rPr>
          <w:rFonts w:ascii="Times New Roman" w:hAnsi="Times New Roman" w:cs="Times New Roman"/>
          <w:sz w:val="24"/>
          <w:szCs w:val="24"/>
        </w:rPr>
        <w:t xml:space="preserve"> con</w:t>
      </w:r>
      <w:proofErr w:type="gramEnd"/>
      <w:r w:rsidR="00EF797A" w:rsidRPr="00EF797A">
        <w:rPr>
          <w:rFonts w:ascii="Times New Roman" w:hAnsi="Times New Roman" w:cs="Times New Roman"/>
          <w:sz w:val="24"/>
          <w:szCs w:val="24"/>
        </w:rPr>
        <w:t xml:space="preserve"> prodotti </w:t>
      </w:r>
      <w:r w:rsidR="00735B26">
        <w:rPr>
          <w:rFonts w:ascii="Times New Roman" w:hAnsi="Times New Roman" w:cs="Times New Roman"/>
          <w:sz w:val="24"/>
          <w:szCs w:val="24"/>
        </w:rPr>
        <w:t>appositi.</w:t>
      </w:r>
    </w:p>
    <w:p w14:paraId="31DE5E44" w14:textId="77777777" w:rsidR="00CC00A2" w:rsidRDefault="00735B26" w:rsidP="00C711BE">
      <w:pPr>
        <w:pStyle w:val="Paragrafoelenco"/>
        <w:numPr>
          <w:ilvl w:val="0"/>
          <w:numId w:val="22"/>
        </w:numPr>
        <w:rPr>
          <w:rFonts w:ascii="Times New Roman" w:hAnsi="Times New Roman" w:cs="Times New Roman"/>
          <w:sz w:val="24"/>
          <w:szCs w:val="24"/>
        </w:rPr>
      </w:pPr>
      <w:r>
        <w:rPr>
          <w:rFonts w:ascii="Times New Roman" w:hAnsi="Times New Roman" w:cs="Times New Roman"/>
          <w:sz w:val="24"/>
          <w:szCs w:val="24"/>
        </w:rPr>
        <w:t xml:space="preserve">La cabina deve essere </w:t>
      </w:r>
      <w:r w:rsidR="00CC00A2">
        <w:rPr>
          <w:rFonts w:ascii="Times New Roman" w:hAnsi="Times New Roman" w:cs="Times New Roman"/>
          <w:sz w:val="24"/>
          <w:szCs w:val="24"/>
        </w:rPr>
        <w:t>sanifica</w:t>
      </w:r>
      <w:r>
        <w:rPr>
          <w:rFonts w:ascii="Times New Roman" w:hAnsi="Times New Roman" w:cs="Times New Roman"/>
          <w:sz w:val="24"/>
          <w:szCs w:val="24"/>
        </w:rPr>
        <w:t xml:space="preserve">ta </w:t>
      </w:r>
      <w:r w:rsidR="00CC00A2">
        <w:rPr>
          <w:rFonts w:ascii="Times New Roman" w:hAnsi="Times New Roman" w:cs="Times New Roman"/>
          <w:sz w:val="24"/>
          <w:szCs w:val="24"/>
        </w:rPr>
        <w:t>periodica</w:t>
      </w:r>
      <w:r>
        <w:rPr>
          <w:rFonts w:ascii="Times New Roman" w:hAnsi="Times New Roman" w:cs="Times New Roman"/>
          <w:sz w:val="24"/>
          <w:szCs w:val="24"/>
        </w:rPr>
        <w:t xml:space="preserve">mente, impiegando prodotti idonei: alcuni di questi si trovano in confezione spray </w:t>
      </w:r>
      <w:r w:rsidR="006A4386">
        <w:rPr>
          <w:rFonts w:ascii="Times New Roman" w:hAnsi="Times New Roman" w:cs="Times New Roman"/>
          <w:sz w:val="24"/>
          <w:szCs w:val="24"/>
        </w:rPr>
        <w:t xml:space="preserve">e devono essere applicati a cabina </w:t>
      </w:r>
      <w:r>
        <w:rPr>
          <w:rFonts w:ascii="Times New Roman" w:hAnsi="Times New Roman" w:cs="Times New Roman"/>
          <w:sz w:val="24"/>
          <w:szCs w:val="24"/>
        </w:rPr>
        <w:t>chiusa</w:t>
      </w:r>
      <w:r w:rsidR="006A4386">
        <w:rPr>
          <w:rFonts w:ascii="Times New Roman" w:hAnsi="Times New Roman" w:cs="Times New Roman"/>
          <w:sz w:val="24"/>
          <w:szCs w:val="24"/>
        </w:rPr>
        <w:t xml:space="preserve">; solo dopo alcuni minuti (a seconda del prodotto) è </w:t>
      </w:r>
      <w:proofErr w:type="gramStart"/>
      <w:r w:rsidR="006A4386">
        <w:rPr>
          <w:rFonts w:ascii="Times New Roman" w:hAnsi="Times New Roman" w:cs="Times New Roman"/>
          <w:sz w:val="24"/>
          <w:szCs w:val="24"/>
        </w:rPr>
        <w:t xml:space="preserve">possibile </w:t>
      </w:r>
      <w:r w:rsidR="00CC00A2">
        <w:rPr>
          <w:rFonts w:ascii="Times New Roman" w:hAnsi="Times New Roman" w:cs="Times New Roman"/>
          <w:sz w:val="24"/>
          <w:szCs w:val="24"/>
        </w:rPr>
        <w:t xml:space="preserve"> aerare</w:t>
      </w:r>
      <w:proofErr w:type="gramEnd"/>
      <w:r w:rsidR="00CC00A2">
        <w:rPr>
          <w:rFonts w:ascii="Times New Roman" w:hAnsi="Times New Roman" w:cs="Times New Roman"/>
          <w:sz w:val="24"/>
          <w:szCs w:val="24"/>
        </w:rPr>
        <w:t xml:space="preserve"> la cabina</w:t>
      </w:r>
      <w:r w:rsidR="006A4386">
        <w:rPr>
          <w:rFonts w:ascii="Times New Roman" w:hAnsi="Times New Roman" w:cs="Times New Roman"/>
          <w:sz w:val="24"/>
          <w:szCs w:val="24"/>
        </w:rPr>
        <w:t xml:space="preserve"> </w:t>
      </w:r>
      <w:r w:rsidR="00CC00A2">
        <w:rPr>
          <w:rFonts w:ascii="Times New Roman" w:hAnsi="Times New Roman" w:cs="Times New Roman"/>
          <w:sz w:val="24"/>
          <w:szCs w:val="24"/>
        </w:rPr>
        <w:t>aprendo i finestrini o azionando l’impianto di ventilazione alla massima velocità.</w:t>
      </w:r>
    </w:p>
    <w:p w14:paraId="3AD31BDD" w14:textId="77777777" w:rsidR="006A4386" w:rsidRDefault="00CC00A2" w:rsidP="00C711BE">
      <w:pPr>
        <w:pStyle w:val="Paragrafoelenco"/>
        <w:numPr>
          <w:ilvl w:val="0"/>
          <w:numId w:val="22"/>
        </w:numPr>
        <w:rPr>
          <w:rFonts w:ascii="Times New Roman" w:hAnsi="Times New Roman" w:cs="Times New Roman"/>
          <w:sz w:val="24"/>
          <w:szCs w:val="24"/>
        </w:rPr>
      </w:pPr>
      <w:r>
        <w:rPr>
          <w:rFonts w:ascii="Times New Roman" w:hAnsi="Times New Roman" w:cs="Times New Roman"/>
          <w:sz w:val="24"/>
          <w:szCs w:val="24"/>
        </w:rPr>
        <w:t xml:space="preserve">L’impianto di climatizzazione è </w:t>
      </w:r>
      <w:proofErr w:type="gramStart"/>
      <w:r>
        <w:rPr>
          <w:rFonts w:ascii="Times New Roman" w:hAnsi="Times New Roman" w:cs="Times New Roman"/>
          <w:sz w:val="24"/>
          <w:szCs w:val="24"/>
        </w:rPr>
        <w:t>co</w:t>
      </w:r>
      <w:r w:rsidR="006A4386">
        <w:rPr>
          <w:rFonts w:ascii="Times New Roman" w:hAnsi="Times New Roman" w:cs="Times New Roman"/>
          <w:sz w:val="24"/>
          <w:szCs w:val="24"/>
        </w:rPr>
        <w:t xml:space="preserve">ncepito </w:t>
      </w:r>
      <w:r>
        <w:rPr>
          <w:rFonts w:ascii="Times New Roman" w:hAnsi="Times New Roman" w:cs="Times New Roman"/>
          <w:sz w:val="24"/>
          <w:szCs w:val="24"/>
        </w:rPr>
        <w:t xml:space="preserve"> per</w:t>
      </w:r>
      <w:proofErr w:type="gramEnd"/>
      <w:r>
        <w:rPr>
          <w:rFonts w:ascii="Times New Roman" w:hAnsi="Times New Roman" w:cs="Times New Roman"/>
          <w:sz w:val="24"/>
          <w:szCs w:val="24"/>
        </w:rPr>
        <w:t xml:space="preserve"> mantenere la cabina in leggera pressione positiva rispetto all’esterno, onde evitare l’ingresso di inquinanti: non </w:t>
      </w:r>
      <w:r w:rsidR="006A4386">
        <w:rPr>
          <w:rFonts w:ascii="Times New Roman" w:hAnsi="Times New Roman" w:cs="Times New Roman"/>
          <w:sz w:val="24"/>
          <w:szCs w:val="24"/>
        </w:rPr>
        <w:t>si deve pertanto impostare il ri</w:t>
      </w:r>
      <w:r>
        <w:rPr>
          <w:rFonts w:ascii="Times New Roman" w:hAnsi="Times New Roman" w:cs="Times New Roman"/>
          <w:sz w:val="24"/>
          <w:szCs w:val="24"/>
        </w:rPr>
        <w:t>circolo</w:t>
      </w:r>
      <w:r w:rsidR="006A4386">
        <w:rPr>
          <w:rFonts w:ascii="Times New Roman" w:hAnsi="Times New Roman" w:cs="Times New Roman"/>
          <w:sz w:val="24"/>
          <w:szCs w:val="24"/>
        </w:rPr>
        <w:t xml:space="preserve"> dell’aria interna, meno che mai in caso di cambio dell’operatore.</w:t>
      </w:r>
    </w:p>
    <w:p w14:paraId="4FE0C83F" w14:textId="77777777" w:rsidR="006A4386" w:rsidRDefault="006A4386" w:rsidP="00C711BE">
      <w:pPr>
        <w:pStyle w:val="Paragrafoelenco"/>
        <w:numPr>
          <w:ilvl w:val="0"/>
          <w:numId w:val="22"/>
        </w:numPr>
        <w:rPr>
          <w:rFonts w:ascii="Times New Roman" w:hAnsi="Times New Roman" w:cs="Times New Roman"/>
          <w:sz w:val="24"/>
          <w:szCs w:val="24"/>
        </w:rPr>
      </w:pPr>
      <w:r>
        <w:rPr>
          <w:rFonts w:ascii="Times New Roman" w:hAnsi="Times New Roman" w:cs="Times New Roman"/>
          <w:sz w:val="24"/>
          <w:szCs w:val="24"/>
        </w:rPr>
        <w:t xml:space="preserve">La sanificazione </w:t>
      </w:r>
      <w:r w:rsidR="00CC00A2">
        <w:rPr>
          <w:rFonts w:ascii="Times New Roman" w:hAnsi="Times New Roman" w:cs="Times New Roman"/>
          <w:sz w:val="24"/>
          <w:szCs w:val="24"/>
        </w:rPr>
        <w:t>periodica</w:t>
      </w:r>
      <w:r>
        <w:rPr>
          <w:rFonts w:ascii="Times New Roman" w:hAnsi="Times New Roman" w:cs="Times New Roman"/>
          <w:sz w:val="24"/>
          <w:szCs w:val="24"/>
        </w:rPr>
        <w:t xml:space="preserve"> del climatizzatore, con prodotti </w:t>
      </w:r>
      <w:proofErr w:type="gramStart"/>
      <w:r>
        <w:rPr>
          <w:rFonts w:ascii="Times New Roman" w:hAnsi="Times New Roman" w:cs="Times New Roman"/>
          <w:sz w:val="24"/>
          <w:szCs w:val="24"/>
        </w:rPr>
        <w:t>certificati,  deve</w:t>
      </w:r>
      <w:proofErr w:type="gramEnd"/>
      <w:r>
        <w:rPr>
          <w:rFonts w:ascii="Times New Roman" w:hAnsi="Times New Roman" w:cs="Times New Roman"/>
          <w:sz w:val="24"/>
          <w:szCs w:val="24"/>
        </w:rPr>
        <w:t xml:space="preserve"> essere fatta con maggiore frequenza, tenendo conto che le impurità eventualmente presenti possono costituire un supporto atto a veicolare organismi patogeni.</w:t>
      </w:r>
    </w:p>
    <w:p w14:paraId="7D6F065B" w14:textId="77777777" w:rsidR="006A4386" w:rsidRPr="000428FA" w:rsidRDefault="006A4386" w:rsidP="00C711BE">
      <w:pPr>
        <w:pStyle w:val="Paragrafoelenco"/>
        <w:numPr>
          <w:ilvl w:val="0"/>
          <w:numId w:val="22"/>
        </w:numPr>
        <w:rPr>
          <w:rFonts w:ascii="Times New Roman" w:hAnsi="Times New Roman" w:cs="Times New Roman"/>
          <w:sz w:val="24"/>
          <w:szCs w:val="24"/>
        </w:rPr>
      </w:pPr>
      <w:r w:rsidRPr="000428FA">
        <w:rPr>
          <w:rFonts w:ascii="Times New Roman" w:hAnsi="Times New Roman" w:cs="Times New Roman"/>
          <w:sz w:val="24"/>
          <w:szCs w:val="24"/>
        </w:rPr>
        <w:t xml:space="preserve">All’arrivo </w:t>
      </w:r>
      <w:r w:rsidR="000428FA" w:rsidRPr="000428FA">
        <w:rPr>
          <w:rFonts w:ascii="Times New Roman" w:hAnsi="Times New Roman" w:cs="Times New Roman"/>
          <w:sz w:val="24"/>
          <w:szCs w:val="24"/>
        </w:rPr>
        <w:t xml:space="preserve">presso il </w:t>
      </w:r>
      <w:r w:rsidRPr="000428FA">
        <w:rPr>
          <w:rFonts w:ascii="Times New Roman" w:hAnsi="Times New Roman" w:cs="Times New Roman"/>
          <w:sz w:val="24"/>
          <w:szCs w:val="24"/>
        </w:rPr>
        <w:t xml:space="preserve">cliente </w:t>
      </w:r>
      <w:r w:rsidR="000428FA" w:rsidRPr="000428FA">
        <w:rPr>
          <w:rFonts w:ascii="Times New Roman" w:hAnsi="Times New Roman" w:cs="Times New Roman"/>
          <w:sz w:val="24"/>
          <w:szCs w:val="24"/>
        </w:rPr>
        <w:t>assicurarsi che i presenti indossino almeno la mascherina chirurgica, diversamente, astenersi dallo scendere dal mezzo; solo in caso di a</w:t>
      </w:r>
      <w:r w:rsidR="000428FA">
        <w:rPr>
          <w:rFonts w:ascii="Times New Roman" w:hAnsi="Times New Roman" w:cs="Times New Roman"/>
          <w:sz w:val="24"/>
          <w:szCs w:val="24"/>
        </w:rPr>
        <w:t>sso</w:t>
      </w:r>
      <w:r w:rsidR="00E556A2" w:rsidRPr="000428FA">
        <w:rPr>
          <w:rFonts w:ascii="Times New Roman" w:hAnsi="Times New Roman" w:cs="Times New Roman"/>
          <w:sz w:val="24"/>
          <w:szCs w:val="24"/>
        </w:rPr>
        <w:t>luta necessità</w:t>
      </w:r>
      <w:r w:rsidR="00696F8C">
        <w:rPr>
          <w:rFonts w:ascii="Times New Roman" w:hAnsi="Times New Roman" w:cs="Times New Roman"/>
          <w:sz w:val="24"/>
          <w:szCs w:val="24"/>
        </w:rPr>
        <w:t xml:space="preserve"> è possibile </w:t>
      </w:r>
      <w:r w:rsidR="00E556A2" w:rsidRPr="000428FA">
        <w:rPr>
          <w:rFonts w:ascii="Times New Roman" w:hAnsi="Times New Roman" w:cs="Times New Roman"/>
          <w:sz w:val="24"/>
          <w:szCs w:val="24"/>
        </w:rPr>
        <w:t>scendere</w:t>
      </w:r>
      <w:r w:rsidR="00696F8C">
        <w:rPr>
          <w:rFonts w:ascii="Times New Roman" w:hAnsi="Times New Roman" w:cs="Times New Roman"/>
          <w:sz w:val="24"/>
          <w:szCs w:val="24"/>
        </w:rPr>
        <w:t xml:space="preserve"> a terra, dopo a</w:t>
      </w:r>
      <w:r w:rsidR="00E556A2" w:rsidRPr="000428FA">
        <w:rPr>
          <w:rFonts w:ascii="Times New Roman" w:hAnsi="Times New Roman" w:cs="Times New Roman"/>
          <w:sz w:val="24"/>
          <w:szCs w:val="24"/>
        </w:rPr>
        <w:t>vere indossato</w:t>
      </w:r>
      <w:r w:rsidR="00965690">
        <w:rPr>
          <w:rFonts w:ascii="Times New Roman" w:hAnsi="Times New Roman" w:cs="Times New Roman"/>
          <w:sz w:val="24"/>
          <w:szCs w:val="24"/>
        </w:rPr>
        <w:t xml:space="preserve"> la</w:t>
      </w:r>
      <w:r w:rsidR="00E556A2" w:rsidRPr="000428FA">
        <w:rPr>
          <w:rFonts w:ascii="Times New Roman" w:hAnsi="Times New Roman" w:cs="Times New Roman"/>
          <w:sz w:val="24"/>
          <w:szCs w:val="24"/>
        </w:rPr>
        <w:t xml:space="preserve"> mascherina chirurgica, mantenendo comunque la distanza interpersonale di almeno un metro.</w:t>
      </w:r>
      <w:r w:rsidRPr="000428FA">
        <w:rPr>
          <w:rFonts w:ascii="Times New Roman" w:hAnsi="Times New Roman" w:cs="Times New Roman"/>
          <w:sz w:val="24"/>
          <w:szCs w:val="24"/>
        </w:rPr>
        <w:t xml:space="preserve"> </w:t>
      </w:r>
    </w:p>
    <w:p w14:paraId="2753B95C" w14:textId="77777777" w:rsidR="00665CAD" w:rsidRDefault="00665CAD" w:rsidP="00E30F07">
      <w:pPr>
        <w:jc w:val="both"/>
        <w:rPr>
          <w:rFonts w:eastAsia="Calibri"/>
          <w:color w:val="000000"/>
        </w:rPr>
      </w:pPr>
    </w:p>
    <w:p w14:paraId="51FAD244" w14:textId="77777777" w:rsidR="00A35A22" w:rsidRDefault="00A35A22" w:rsidP="00E30F07">
      <w:pPr>
        <w:jc w:val="both"/>
        <w:rPr>
          <w:rFonts w:eastAsia="Calibri"/>
          <w:color w:val="000000"/>
        </w:rPr>
      </w:pPr>
      <w:r>
        <w:rPr>
          <w:rFonts w:eastAsia="Calibri"/>
          <w:color w:val="000000"/>
        </w:rPr>
        <w:t xml:space="preserve">D.3) </w:t>
      </w:r>
      <w:r w:rsidR="002E44EF">
        <w:rPr>
          <w:rFonts w:eastAsia="Calibri"/>
          <w:color w:val="000000"/>
        </w:rPr>
        <w:t>Lavori forestali, c</w:t>
      </w:r>
      <w:r>
        <w:rPr>
          <w:rFonts w:eastAsia="Calibri"/>
          <w:color w:val="000000"/>
        </w:rPr>
        <w:t>ostruzione e manutenzione di aree verdi</w:t>
      </w:r>
    </w:p>
    <w:p w14:paraId="1E615E5C" w14:textId="77777777" w:rsidR="00665CAD" w:rsidRDefault="00837AA9" w:rsidP="00665CAD">
      <w:pPr>
        <w:pStyle w:val="Paragrafoelenco"/>
        <w:numPr>
          <w:ilvl w:val="0"/>
          <w:numId w:val="21"/>
        </w:num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w:t>
      </w:r>
      <w:r w:rsidR="00665CAD" w:rsidRPr="00665CAD">
        <w:rPr>
          <w:rFonts w:ascii="Times New Roman" w:eastAsia="Calibri" w:hAnsi="Times New Roman" w:cs="Times New Roman"/>
          <w:color w:val="000000"/>
          <w:sz w:val="24"/>
          <w:szCs w:val="24"/>
        </w:rPr>
        <w:t xml:space="preserve">reparazione </w:t>
      </w:r>
      <w:r w:rsidR="00E52B8A">
        <w:rPr>
          <w:rFonts w:ascii="Times New Roman" w:eastAsia="Calibri" w:hAnsi="Times New Roman" w:cs="Times New Roman"/>
          <w:color w:val="000000"/>
          <w:sz w:val="24"/>
          <w:szCs w:val="24"/>
        </w:rPr>
        <w:t xml:space="preserve">delle macchine ed attrezzature di lavoro: </w:t>
      </w:r>
      <w:r w:rsidR="00AE76BB">
        <w:rPr>
          <w:rFonts w:ascii="Times New Roman" w:eastAsia="Calibri" w:hAnsi="Times New Roman" w:cs="Times New Roman"/>
          <w:color w:val="000000"/>
          <w:sz w:val="24"/>
          <w:szCs w:val="24"/>
        </w:rPr>
        <w:t xml:space="preserve">nonostante sia </w:t>
      </w:r>
      <w:proofErr w:type="gramStart"/>
      <w:r w:rsidR="00AE76BB">
        <w:rPr>
          <w:rFonts w:ascii="Times New Roman" w:eastAsia="Calibri" w:hAnsi="Times New Roman" w:cs="Times New Roman"/>
          <w:color w:val="000000"/>
          <w:sz w:val="24"/>
          <w:szCs w:val="24"/>
        </w:rPr>
        <w:t xml:space="preserve">obbligatorio </w:t>
      </w:r>
      <w:r>
        <w:rPr>
          <w:rFonts w:ascii="Times New Roman" w:eastAsia="Calibri" w:hAnsi="Times New Roman" w:cs="Times New Roman"/>
          <w:color w:val="000000"/>
          <w:sz w:val="24"/>
          <w:szCs w:val="24"/>
        </w:rPr>
        <w:t xml:space="preserve"> l’uso</w:t>
      </w:r>
      <w:proofErr w:type="gramEnd"/>
      <w:r>
        <w:rPr>
          <w:rFonts w:ascii="Times New Roman" w:eastAsia="Calibri" w:hAnsi="Times New Roman" w:cs="Times New Roman"/>
          <w:color w:val="000000"/>
          <w:sz w:val="24"/>
          <w:szCs w:val="24"/>
        </w:rPr>
        <w:t xml:space="preserve"> di </w:t>
      </w:r>
      <w:r>
        <w:rPr>
          <w:rFonts w:ascii="Times New Roman" w:eastAsia="Calibri" w:hAnsi="Times New Roman" w:cs="Times New Roman"/>
          <w:color w:val="000000"/>
          <w:sz w:val="24"/>
          <w:szCs w:val="24"/>
        </w:rPr>
        <w:lastRenderedPageBreak/>
        <w:t>guanti di protezione, i posti di guida e di comando, le impugnature, le leve ed i comandi</w:t>
      </w:r>
      <w:r w:rsidR="00AE76BB">
        <w:rPr>
          <w:rFonts w:ascii="Times New Roman" w:eastAsia="Calibri" w:hAnsi="Times New Roman" w:cs="Times New Roman"/>
          <w:color w:val="000000"/>
          <w:sz w:val="24"/>
          <w:szCs w:val="24"/>
        </w:rPr>
        <w:t xml:space="preserve">, il volante ed ogni altro dispositivo deve pulito </w:t>
      </w:r>
      <w:r>
        <w:rPr>
          <w:rFonts w:ascii="Times New Roman" w:eastAsia="Calibri" w:hAnsi="Times New Roman" w:cs="Times New Roman"/>
          <w:color w:val="000000"/>
          <w:sz w:val="24"/>
          <w:szCs w:val="24"/>
        </w:rPr>
        <w:t xml:space="preserve"> giornal</w:t>
      </w:r>
      <w:r w:rsidR="00AE76BB">
        <w:rPr>
          <w:rFonts w:ascii="Times New Roman" w:eastAsia="Calibri" w:hAnsi="Times New Roman" w:cs="Times New Roman"/>
          <w:color w:val="000000"/>
          <w:sz w:val="24"/>
          <w:szCs w:val="24"/>
        </w:rPr>
        <w:t xml:space="preserve">mente e periodicamente </w:t>
      </w:r>
      <w:r>
        <w:rPr>
          <w:rFonts w:ascii="Times New Roman" w:eastAsia="Calibri" w:hAnsi="Times New Roman" w:cs="Times New Roman"/>
          <w:color w:val="000000"/>
          <w:sz w:val="24"/>
          <w:szCs w:val="24"/>
        </w:rPr>
        <w:t>sanifica</w:t>
      </w:r>
      <w:r w:rsidR="00AE76BB">
        <w:rPr>
          <w:rFonts w:ascii="Times New Roman" w:eastAsia="Calibri" w:hAnsi="Times New Roman" w:cs="Times New Roman"/>
          <w:color w:val="000000"/>
          <w:sz w:val="24"/>
          <w:szCs w:val="24"/>
        </w:rPr>
        <w:t>to</w:t>
      </w:r>
      <w:r>
        <w:rPr>
          <w:rFonts w:ascii="Times New Roman" w:eastAsia="Calibri" w:hAnsi="Times New Roman" w:cs="Times New Roman"/>
          <w:color w:val="000000"/>
          <w:sz w:val="24"/>
          <w:szCs w:val="24"/>
        </w:rPr>
        <w:t>.</w:t>
      </w:r>
      <w:r w:rsidR="00E52B8A">
        <w:rPr>
          <w:rFonts w:ascii="Times New Roman" w:eastAsia="Calibri" w:hAnsi="Times New Roman" w:cs="Times New Roman"/>
          <w:color w:val="000000"/>
          <w:sz w:val="24"/>
          <w:szCs w:val="24"/>
        </w:rPr>
        <w:t xml:space="preserve"> </w:t>
      </w:r>
    </w:p>
    <w:p w14:paraId="186DB93B" w14:textId="77777777" w:rsidR="002E44EF" w:rsidRDefault="00837AA9" w:rsidP="00665CAD">
      <w:pPr>
        <w:pStyle w:val="Paragrafoelenco"/>
        <w:numPr>
          <w:ilvl w:val="0"/>
          <w:numId w:val="21"/>
        </w:num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Preparazione ed allestimento del cantier</w:t>
      </w:r>
      <w:r w:rsidR="00C83511">
        <w:rPr>
          <w:rFonts w:ascii="Times New Roman" w:eastAsia="Calibri" w:hAnsi="Times New Roman" w:cs="Times New Roman"/>
          <w:color w:val="000000"/>
          <w:sz w:val="24"/>
          <w:szCs w:val="24"/>
        </w:rPr>
        <w:t xml:space="preserve">e: </w:t>
      </w:r>
      <w:r w:rsidR="002E44EF">
        <w:rPr>
          <w:rFonts w:ascii="Times New Roman" w:eastAsia="Calibri" w:hAnsi="Times New Roman" w:cs="Times New Roman"/>
          <w:color w:val="000000"/>
          <w:sz w:val="24"/>
          <w:szCs w:val="24"/>
        </w:rPr>
        <w:t>in questa fase, che può comprendere anche la delimitazione dell’area, l’apposizione della segnaletica, il piazzamento della PLE, la posa delle funi di sicurezza e di lavoro (</w:t>
      </w:r>
      <w:proofErr w:type="spellStart"/>
      <w:r w:rsidR="002E44EF" w:rsidRPr="00324AB6">
        <w:rPr>
          <w:rFonts w:ascii="Times New Roman" w:eastAsia="Calibri" w:hAnsi="Times New Roman" w:cs="Times New Roman"/>
          <w:i/>
          <w:iCs/>
          <w:color w:val="000000"/>
          <w:sz w:val="24"/>
          <w:szCs w:val="24"/>
        </w:rPr>
        <w:t>tree</w:t>
      </w:r>
      <w:proofErr w:type="spellEnd"/>
      <w:r w:rsidR="002E44EF" w:rsidRPr="00324AB6">
        <w:rPr>
          <w:rFonts w:ascii="Times New Roman" w:eastAsia="Calibri" w:hAnsi="Times New Roman" w:cs="Times New Roman"/>
          <w:i/>
          <w:iCs/>
          <w:color w:val="000000"/>
          <w:sz w:val="24"/>
          <w:szCs w:val="24"/>
        </w:rPr>
        <w:t xml:space="preserve"> climbing</w:t>
      </w:r>
      <w:r w:rsidR="002E44EF">
        <w:rPr>
          <w:rFonts w:ascii="Times New Roman" w:eastAsia="Calibri" w:hAnsi="Times New Roman" w:cs="Times New Roman"/>
          <w:color w:val="000000"/>
          <w:sz w:val="24"/>
          <w:szCs w:val="24"/>
        </w:rPr>
        <w:t>), lo scarico dei materiali e delle attrezzature di lavoro, i lavoratori devono mantenere le distanze di sicurezza.</w:t>
      </w:r>
    </w:p>
    <w:p w14:paraId="4467BCB0" w14:textId="77777777" w:rsidR="00AE76BB" w:rsidRDefault="002E44EF" w:rsidP="00665CAD">
      <w:pPr>
        <w:pStyle w:val="Paragrafoelenco"/>
        <w:numPr>
          <w:ilvl w:val="0"/>
          <w:numId w:val="21"/>
        </w:numPr>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t>Ove  non</w:t>
      </w:r>
      <w:proofErr w:type="gramEnd"/>
      <w:r>
        <w:rPr>
          <w:rFonts w:ascii="Times New Roman" w:eastAsia="Calibri" w:hAnsi="Times New Roman" w:cs="Times New Roman"/>
          <w:color w:val="000000"/>
          <w:sz w:val="24"/>
          <w:szCs w:val="24"/>
        </w:rPr>
        <w:t xml:space="preserve"> fosse possibile il mantenimento della distanza</w:t>
      </w:r>
      <w:r w:rsidR="00AE76BB">
        <w:rPr>
          <w:rFonts w:ascii="Times New Roman" w:eastAsia="Calibri" w:hAnsi="Times New Roman" w:cs="Times New Roman"/>
          <w:color w:val="000000"/>
          <w:sz w:val="24"/>
          <w:szCs w:val="24"/>
        </w:rPr>
        <w:t xml:space="preserve"> di almeno 1 metro, i lavoratori devono essere dotati di mascherina chirurgica.</w:t>
      </w:r>
    </w:p>
    <w:p w14:paraId="5ABE84E0" w14:textId="77777777" w:rsidR="00441122" w:rsidRDefault="00AE76BB" w:rsidP="00665CAD">
      <w:pPr>
        <w:pStyle w:val="Paragrafoelenco"/>
        <w:numPr>
          <w:ilvl w:val="0"/>
          <w:numId w:val="21"/>
        </w:num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Nel lavoro di potatura ed abbattimento di piante arboree, gli operatori devono ess</w:t>
      </w:r>
      <w:r w:rsidR="00441122">
        <w:rPr>
          <w:rFonts w:ascii="Times New Roman" w:eastAsia="Calibri" w:hAnsi="Times New Roman" w:cs="Times New Roman"/>
          <w:color w:val="000000"/>
          <w:sz w:val="24"/>
          <w:szCs w:val="24"/>
        </w:rPr>
        <w:t>ere opportunamente distanziati, diversamente è obbligatorio l’uso della maschera chirurgica.</w:t>
      </w:r>
    </w:p>
    <w:p w14:paraId="59FC7684" w14:textId="77777777" w:rsidR="00837AA9" w:rsidRDefault="00441122" w:rsidP="00665CAD">
      <w:pPr>
        <w:pStyle w:val="Paragrafoelenco"/>
        <w:numPr>
          <w:ilvl w:val="0"/>
          <w:numId w:val="21"/>
        </w:num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w:t>
      </w:r>
      <w:r w:rsidR="00AE76BB">
        <w:rPr>
          <w:rFonts w:ascii="Times New Roman" w:eastAsia="Calibri" w:hAnsi="Times New Roman" w:cs="Times New Roman"/>
          <w:color w:val="000000"/>
          <w:sz w:val="24"/>
          <w:szCs w:val="24"/>
        </w:rPr>
        <w:t xml:space="preserve">vitare per quanto possibile lo scambio di attrezzi </w:t>
      </w:r>
      <w:r>
        <w:rPr>
          <w:rFonts w:ascii="Times New Roman" w:eastAsia="Calibri" w:hAnsi="Times New Roman" w:cs="Times New Roman"/>
          <w:color w:val="000000"/>
          <w:sz w:val="24"/>
          <w:szCs w:val="24"/>
        </w:rPr>
        <w:t xml:space="preserve">a mano (come pale, zappe, rastrelli, segacci, cunei, ecc.) </w:t>
      </w:r>
      <w:r w:rsidR="00AE76BB">
        <w:rPr>
          <w:rFonts w:ascii="Times New Roman" w:eastAsia="Calibri" w:hAnsi="Times New Roman" w:cs="Times New Roman"/>
          <w:color w:val="000000"/>
          <w:sz w:val="24"/>
          <w:szCs w:val="24"/>
        </w:rPr>
        <w:t>e macchine</w:t>
      </w:r>
      <w:r>
        <w:rPr>
          <w:rFonts w:ascii="Times New Roman" w:eastAsia="Calibri" w:hAnsi="Times New Roman" w:cs="Times New Roman"/>
          <w:color w:val="000000"/>
          <w:sz w:val="24"/>
          <w:szCs w:val="24"/>
        </w:rPr>
        <w:t xml:space="preserve"> a brandeggio manuale (</w:t>
      </w:r>
      <w:r w:rsidR="00AE76BB">
        <w:rPr>
          <w:rFonts w:ascii="Times New Roman" w:eastAsia="Calibri" w:hAnsi="Times New Roman" w:cs="Times New Roman"/>
          <w:color w:val="000000"/>
          <w:sz w:val="24"/>
          <w:szCs w:val="24"/>
        </w:rPr>
        <w:t>motosega</w:t>
      </w:r>
      <w:r>
        <w:rPr>
          <w:rFonts w:ascii="Times New Roman" w:eastAsia="Calibri" w:hAnsi="Times New Roman" w:cs="Times New Roman"/>
          <w:color w:val="000000"/>
          <w:sz w:val="24"/>
          <w:szCs w:val="24"/>
        </w:rPr>
        <w:t>, potat</w:t>
      </w:r>
      <w:r w:rsidR="00EA479A">
        <w:rPr>
          <w:rFonts w:ascii="Times New Roman" w:eastAsia="Calibri" w:hAnsi="Times New Roman" w:cs="Times New Roman"/>
          <w:color w:val="000000"/>
          <w:sz w:val="24"/>
          <w:szCs w:val="24"/>
        </w:rPr>
        <w:t>rice</w:t>
      </w:r>
      <w:r>
        <w:rPr>
          <w:rFonts w:ascii="Times New Roman" w:eastAsia="Calibri" w:hAnsi="Times New Roman" w:cs="Times New Roman"/>
          <w:color w:val="000000"/>
          <w:sz w:val="24"/>
          <w:szCs w:val="24"/>
        </w:rPr>
        <w:t xml:space="preserve">, decespugliatore, </w:t>
      </w:r>
      <w:r w:rsidR="00EA479A">
        <w:rPr>
          <w:rFonts w:ascii="Times New Roman" w:eastAsia="Calibri" w:hAnsi="Times New Roman" w:cs="Times New Roman"/>
          <w:color w:val="000000"/>
          <w:sz w:val="24"/>
          <w:szCs w:val="24"/>
        </w:rPr>
        <w:t xml:space="preserve">tosasiepi, soffiatore); </w:t>
      </w:r>
      <w:r>
        <w:rPr>
          <w:rFonts w:ascii="Times New Roman" w:eastAsia="Calibri" w:hAnsi="Times New Roman" w:cs="Times New Roman"/>
          <w:color w:val="000000"/>
          <w:sz w:val="24"/>
          <w:szCs w:val="24"/>
        </w:rPr>
        <w:t xml:space="preserve">diversamente </w:t>
      </w:r>
      <w:r w:rsidR="00EA479A">
        <w:rPr>
          <w:rFonts w:ascii="Times New Roman" w:eastAsia="Calibri" w:hAnsi="Times New Roman" w:cs="Times New Roman"/>
          <w:color w:val="000000"/>
          <w:sz w:val="24"/>
          <w:szCs w:val="24"/>
        </w:rPr>
        <w:t xml:space="preserve">le impugnature, i manici ed i comandi devono </w:t>
      </w:r>
      <w:r>
        <w:rPr>
          <w:rFonts w:ascii="Times New Roman" w:eastAsia="Calibri" w:hAnsi="Times New Roman" w:cs="Times New Roman"/>
          <w:color w:val="000000"/>
          <w:sz w:val="24"/>
          <w:szCs w:val="24"/>
        </w:rPr>
        <w:t>essere sanificati</w:t>
      </w:r>
      <w:r w:rsidR="00EA479A">
        <w:rPr>
          <w:rFonts w:ascii="Times New Roman" w:eastAsia="Calibri" w:hAnsi="Times New Roman" w:cs="Times New Roman"/>
          <w:color w:val="000000"/>
          <w:sz w:val="24"/>
          <w:szCs w:val="24"/>
        </w:rPr>
        <w:t xml:space="preserve"> con prodotti spray</w:t>
      </w:r>
      <w:r>
        <w:rPr>
          <w:rFonts w:ascii="Times New Roman" w:eastAsia="Calibri" w:hAnsi="Times New Roman" w:cs="Times New Roman"/>
          <w:color w:val="000000"/>
          <w:sz w:val="24"/>
          <w:szCs w:val="24"/>
        </w:rPr>
        <w:t>.</w:t>
      </w:r>
    </w:p>
    <w:p w14:paraId="455B8A6F" w14:textId="77777777" w:rsidR="00837AA9" w:rsidRDefault="00441122" w:rsidP="00665CAD">
      <w:pPr>
        <w:pStyle w:val="Paragrafoelenco"/>
        <w:numPr>
          <w:ilvl w:val="0"/>
          <w:numId w:val="21"/>
        </w:numPr>
        <w:rPr>
          <w:rFonts w:ascii="Times New Roman" w:eastAsia="Calibri" w:hAnsi="Times New Roman" w:cs="Times New Roman"/>
          <w:color w:val="000000"/>
          <w:sz w:val="24"/>
          <w:szCs w:val="24"/>
        </w:rPr>
      </w:pPr>
      <w:r w:rsidRPr="00441122">
        <w:rPr>
          <w:rFonts w:ascii="Times New Roman" w:eastAsia="Calibri" w:hAnsi="Times New Roman" w:cs="Times New Roman"/>
          <w:color w:val="000000"/>
          <w:sz w:val="24"/>
          <w:szCs w:val="24"/>
        </w:rPr>
        <w:t xml:space="preserve">Nelle attività di sfalcio, pulizia, messa a </w:t>
      </w:r>
      <w:r w:rsidR="00837AA9" w:rsidRPr="00441122">
        <w:rPr>
          <w:rFonts w:ascii="Times New Roman" w:eastAsia="Calibri" w:hAnsi="Times New Roman" w:cs="Times New Roman"/>
          <w:color w:val="000000"/>
          <w:sz w:val="24"/>
          <w:szCs w:val="24"/>
        </w:rPr>
        <w:t>dimora di piante erbacee ed arboree</w:t>
      </w:r>
      <w:r w:rsidRPr="00441122">
        <w:rPr>
          <w:rFonts w:ascii="Times New Roman" w:eastAsia="Calibri" w:hAnsi="Times New Roman" w:cs="Times New Roman"/>
          <w:color w:val="000000"/>
          <w:sz w:val="24"/>
          <w:szCs w:val="24"/>
        </w:rPr>
        <w:t xml:space="preserve"> gli operatori devono essere opportunamente distanziati, ovvero dotati di mascherina chirurgica</w:t>
      </w:r>
      <w:r>
        <w:rPr>
          <w:rFonts w:ascii="Times New Roman" w:eastAsia="Calibri" w:hAnsi="Times New Roman" w:cs="Times New Roman"/>
          <w:color w:val="000000"/>
          <w:sz w:val="24"/>
          <w:szCs w:val="24"/>
        </w:rPr>
        <w:t>.</w:t>
      </w:r>
    </w:p>
    <w:p w14:paraId="63DA8E0D" w14:textId="77777777" w:rsidR="00696F8C" w:rsidRPr="00441122" w:rsidRDefault="00696F8C" w:rsidP="00696F8C">
      <w:pPr>
        <w:pStyle w:val="Paragrafoelenco"/>
        <w:ind w:left="720" w:firstLine="0"/>
        <w:rPr>
          <w:rFonts w:ascii="Times New Roman" w:eastAsia="Calibri" w:hAnsi="Times New Roman" w:cs="Times New Roman"/>
          <w:color w:val="000000"/>
          <w:sz w:val="24"/>
          <w:szCs w:val="24"/>
        </w:rPr>
      </w:pPr>
    </w:p>
    <w:p w14:paraId="52887EBC" w14:textId="77777777" w:rsidR="00665CAD" w:rsidRDefault="00665CAD" w:rsidP="00E30F07">
      <w:pPr>
        <w:jc w:val="both"/>
        <w:rPr>
          <w:rFonts w:eastAsia="Calibri"/>
          <w:color w:val="000000"/>
        </w:rPr>
      </w:pPr>
      <w:r>
        <w:rPr>
          <w:rFonts w:eastAsia="Calibri"/>
          <w:color w:val="000000"/>
        </w:rPr>
        <w:t>D.4) Trasporti</w:t>
      </w:r>
    </w:p>
    <w:p w14:paraId="5972CF5B" w14:textId="77777777" w:rsidR="00E30F07" w:rsidRPr="005725C1" w:rsidRDefault="00E30F07" w:rsidP="00E30F07">
      <w:pPr>
        <w:jc w:val="both"/>
        <w:rPr>
          <w:rFonts w:eastAsia="Calibri"/>
          <w:color w:val="000000"/>
        </w:rPr>
      </w:pPr>
      <w:r w:rsidRPr="005725C1">
        <w:rPr>
          <w:rFonts w:eastAsia="Calibri"/>
          <w:color w:val="000000"/>
        </w:rPr>
        <w:t xml:space="preserve">Per tutte le attività di trasporto dei prodotti </w:t>
      </w:r>
      <w:r w:rsidR="00665CAD">
        <w:rPr>
          <w:rFonts w:eastAsia="Calibri"/>
          <w:color w:val="000000"/>
        </w:rPr>
        <w:t xml:space="preserve">verso </w:t>
      </w:r>
      <w:r w:rsidRPr="005725C1">
        <w:rPr>
          <w:rFonts w:eastAsia="Calibri"/>
          <w:color w:val="000000"/>
        </w:rPr>
        <w:t xml:space="preserve">siti di stoccaggio, </w:t>
      </w:r>
      <w:r w:rsidR="006522A8">
        <w:rPr>
          <w:rFonts w:eastAsia="Calibri"/>
          <w:color w:val="000000"/>
        </w:rPr>
        <w:t>essiccazione,</w:t>
      </w:r>
      <w:r w:rsidRPr="005725C1">
        <w:rPr>
          <w:rFonts w:eastAsia="Calibri"/>
          <w:color w:val="000000"/>
        </w:rPr>
        <w:t xml:space="preserve"> </w:t>
      </w:r>
      <w:r w:rsidR="00665CAD">
        <w:rPr>
          <w:rFonts w:eastAsia="Calibri"/>
          <w:color w:val="000000"/>
        </w:rPr>
        <w:t>lavorazione, trasformazione o commercializzazione</w:t>
      </w:r>
      <w:r w:rsidRPr="005725C1">
        <w:rPr>
          <w:rFonts w:eastAsia="Calibri"/>
          <w:color w:val="000000"/>
        </w:rPr>
        <w:t>, se effettuati:</w:t>
      </w:r>
    </w:p>
    <w:p w14:paraId="2489C6D4" w14:textId="77777777" w:rsidR="00E30F07" w:rsidRPr="005725C1" w:rsidRDefault="00E30F07" w:rsidP="00E30F07">
      <w:pPr>
        <w:numPr>
          <w:ilvl w:val="0"/>
          <w:numId w:val="10"/>
        </w:numPr>
        <w:tabs>
          <w:tab w:val="clear" w:pos="720"/>
          <w:tab w:val="num" w:pos="0"/>
        </w:tabs>
        <w:autoSpaceDE w:val="0"/>
        <w:jc w:val="both"/>
        <w:rPr>
          <w:rFonts w:eastAsia="Calibri"/>
          <w:color w:val="000000"/>
        </w:rPr>
      </w:pPr>
      <w:r w:rsidRPr="005725C1">
        <w:rPr>
          <w:rFonts w:eastAsia="Calibri"/>
          <w:color w:val="000000"/>
        </w:rPr>
        <w:t>da lavoratori dell’azienda, si dovrà evitare la condivisione dello stesso mezzo di trasport</w:t>
      </w:r>
      <w:r w:rsidR="006522A8">
        <w:rPr>
          <w:rFonts w:eastAsia="Calibri"/>
          <w:color w:val="000000"/>
        </w:rPr>
        <w:t xml:space="preserve">o; quando ciò non fosse </w:t>
      </w:r>
      <w:r w:rsidRPr="005725C1">
        <w:rPr>
          <w:rFonts w:eastAsia="Calibri"/>
          <w:color w:val="000000"/>
        </w:rPr>
        <w:t>possibile, il cambio del conducente deve essere preceduto da disinfezione della cabina di  guida</w:t>
      </w:r>
      <w:r w:rsidR="006522A8">
        <w:rPr>
          <w:rFonts w:eastAsia="Calibri"/>
          <w:color w:val="000000"/>
        </w:rPr>
        <w:t xml:space="preserve">; nella </w:t>
      </w:r>
      <w:r w:rsidRPr="005725C1">
        <w:rPr>
          <w:rFonts w:eastAsia="Calibri"/>
          <w:color w:val="000000"/>
        </w:rPr>
        <w:t xml:space="preserve">cabina di  guida </w:t>
      </w:r>
      <w:r w:rsidR="006522A8">
        <w:rPr>
          <w:rFonts w:eastAsia="Calibri"/>
          <w:color w:val="000000"/>
        </w:rPr>
        <w:t xml:space="preserve">non devono essere presenti altre persone oltre al conducente: se occasionalmente dovesse rendersi necessaria la presenza di un </w:t>
      </w:r>
      <w:r w:rsidRPr="005725C1">
        <w:rPr>
          <w:rFonts w:eastAsia="Calibri"/>
          <w:color w:val="000000"/>
        </w:rPr>
        <w:t xml:space="preserve"> accompagnatore, entrambi devono indossare la mascherina chirurgica</w:t>
      </w:r>
      <w:r w:rsidR="006522A8">
        <w:rPr>
          <w:rFonts w:eastAsia="Calibri"/>
          <w:color w:val="000000"/>
        </w:rPr>
        <w:t>; i</w:t>
      </w:r>
      <w:r w:rsidRPr="005725C1">
        <w:rPr>
          <w:rFonts w:eastAsia="Calibri"/>
          <w:color w:val="000000"/>
        </w:rPr>
        <w:t>l lavoratore addetto alla consegna deve indossare mascherina e guanti;</w:t>
      </w:r>
    </w:p>
    <w:p w14:paraId="549D74A7" w14:textId="77777777" w:rsidR="00E30F07" w:rsidRPr="005725C1" w:rsidRDefault="00E30F07" w:rsidP="00E30F07">
      <w:pPr>
        <w:numPr>
          <w:ilvl w:val="0"/>
          <w:numId w:val="10"/>
        </w:numPr>
        <w:tabs>
          <w:tab w:val="clear" w:pos="720"/>
          <w:tab w:val="num" w:pos="0"/>
        </w:tabs>
        <w:autoSpaceDE w:val="0"/>
        <w:jc w:val="both"/>
        <w:rPr>
          <w:rFonts w:eastAsia="Calibri"/>
          <w:strike/>
          <w:color w:val="000000"/>
        </w:rPr>
      </w:pPr>
      <w:r w:rsidRPr="005725C1">
        <w:rPr>
          <w:rFonts w:eastAsia="Calibri"/>
          <w:color w:val="000000"/>
        </w:rPr>
        <w:t>da clienti dell’azienda, gli stessi dovranno indossare mascherina e guanti</w:t>
      </w:r>
      <w:r w:rsidR="006522A8">
        <w:rPr>
          <w:rFonts w:eastAsia="Calibri"/>
          <w:color w:val="000000"/>
        </w:rPr>
        <w:t xml:space="preserve">; qualora fosse necessario </w:t>
      </w:r>
      <w:proofErr w:type="gramStart"/>
      <w:r w:rsidR="006522A8">
        <w:rPr>
          <w:rFonts w:eastAsia="Calibri"/>
          <w:color w:val="000000"/>
        </w:rPr>
        <w:t xml:space="preserve">rapportarsi </w:t>
      </w:r>
      <w:r w:rsidRPr="005725C1">
        <w:rPr>
          <w:rFonts w:eastAsia="Calibri"/>
          <w:color w:val="000000"/>
        </w:rPr>
        <w:t xml:space="preserve"> con</w:t>
      </w:r>
      <w:proofErr w:type="gramEnd"/>
      <w:r w:rsidRPr="005725C1">
        <w:rPr>
          <w:rFonts w:eastAsia="Calibri"/>
          <w:color w:val="000000"/>
        </w:rPr>
        <w:t xml:space="preserve"> personale dell’azienda</w:t>
      </w:r>
      <w:r w:rsidR="006522A8">
        <w:rPr>
          <w:rFonts w:eastAsia="Calibri"/>
          <w:color w:val="000000"/>
        </w:rPr>
        <w:t xml:space="preserve">, tutti i soggetti coinvolti </w:t>
      </w:r>
      <w:r w:rsidRPr="005725C1">
        <w:rPr>
          <w:rFonts w:eastAsia="Calibri"/>
          <w:color w:val="000000"/>
        </w:rPr>
        <w:t xml:space="preserve"> dovranno rispettare la distanza di almeno 1 metro.</w:t>
      </w:r>
    </w:p>
    <w:p w14:paraId="37910901" w14:textId="77777777" w:rsidR="007147B3" w:rsidRDefault="006522A8" w:rsidP="00E30F07">
      <w:pPr>
        <w:jc w:val="both"/>
        <w:rPr>
          <w:rFonts w:eastAsia="Calibri"/>
          <w:color w:val="000000"/>
        </w:rPr>
      </w:pPr>
      <w:r>
        <w:rPr>
          <w:rFonts w:eastAsia="Calibri"/>
          <w:color w:val="000000"/>
        </w:rPr>
        <w:t xml:space="preserve">I trasporti, i trasferimenti, </w:t>
      </w:r>
      <w:r w:rsidR="00696F8C">
        <w:rPr>
          <w:rFonts w:eastAsia="Calibri"/>
          <w:color w:val="000000"/>
        </w:rPr>
        <w:t>e tutte le o</w:t>
      </w:r>
      <w:r w:rsidR="00032B4A">
        <w:rPr>
          <w:rFonts w:eastAsia="Calibri"/>
          <w:color w:val="000000"/>
        </w:rPr>
        <w:t xml:space="preserve">ccasioni </w:t>
      </w:r>
      <w:r>
        <w:rPr>
          <w:rFonts w:eastAsia="Calibri"/>
          <w:color w:val="000000"/>
        </w:rPr>
        <w:t xml:space="preserve">che prevedono la necessità di recarsi </w:t>
      </w:r>
      <w:proofErr w:type="gramStart"/>
      <w:r>
        <w:rPr>
          <w:rFonts w:eastAsia="Calibri"/>
          <w:color w:val="000000"/>
        </w:rPr>
        <w:t xml:space="preserve">al </w:t>
      </w:r>
      <w:r w:rsidR="00032B4A">
        <w:rPr>
          <w:rFonts w:eastAsia="Calibri"/>
          <w:color w:val="000000"/>
        </w:rPr>
        <w:t xml:space="preserve"> domicilio</w:t>
      </w:r>
      <w:proofErr w:type="gramEnd"/>
      <w:r w:rsidR="00032B4A">
        <w:rPr>
          <w:rFonts w:eastAsia="Calibri"/>
          <w:color w:val="000000"/>
        </w:rPr>
        <w:t xml:space="preserve"> del cliente devono</w:t>
      </w:r>
      <w:r w:rsidR="00E30F07" w:rsidRPr="005725C1">
        <w:rPr>
          <w:rFonts w:eastAsia="Calibri"/>
          <w:color w:val="000000"/>
        </w:rPr>
        <w:t xml:space="preserve"> avvenire nel rispetto delle indicazioni fornite</w:t>
      </w:r>
      <w:r w:rsidR="00032B4A">
        <w:rPr>
          <w:rFonts w:eastAsia="Calibri"/>
          <w:color w:val="000000"/>
        </w:rPr>
        <w:t xml:space="preserve">, </w:t>
      </w:r>
      <w:r w:rsidR="00696F8C">
        <w:rPr>
          <w:rFonts w:eastAsia="Calibri"/>
          <w:color w:val="000000"/>
        </w:rPr>
        <w:t xml:space="preserve">ricordando sempre di </w:t>
      </w:r>
      <w:r w:rsidR="00032B4A">
        <w:rPr>
          <w:rFonts w:eastAsia="Calibri"/>
          <w:color w:val="000000"/>
        </w:rPr>
        <w:t>indossare</w:t>
      </w:r>
      <w:r w:rsidR="00E30F07" w:rsidRPr="005725C1">
        <w:rPr>
          <w:rFonts w:eastAsia="Calibri"/>
          <w:color w:val="000000"/>
        </w:rPr>
        <w:t xml:space="preserve"> mascherina</w:t>
      </w:r>
      <w:r w:rsidR="00032B4A">
        <w:rPr>
          <w:rFonts w:eastAsia="Calibri"/>
          <w:color w:val="000000"/>
        </w:rPr>
        <w:t xml:space="preserve"> chirurgica e </w:t>
      </w:r>
      <w:r w:rsidR="00E30F07" w:rsidRPr="005725C1">
        <w:rPr>
          <w:rFonts w:eastAsia="Calibri"/>
          <w:color w:val="000000"/>
        </w:rPr>
        <w:t>guanti</w:t>
      </w:r>
      <w:r w:rsidR="00032B4A">
        <w:rPr>
          <w:rFonts w:eastAsia="Calibri"/>
          <w:color w:val="000000"/>
        </w:rPr>
        <w:t xml:space="preserve">, </w:t>
      </w:r>
      <w:r w:rsidR="00E30F07" w:rsidRPr="005725C1">
        <w:rPr>
          <w:rFonts w:eastAsia="Calibri"/>
          <w:color w:val="000000"/>
        </w:rPr>
        <w:t>rispett</w:t>
      </w:r>
      <w:r w:rsidR="00032B4A">
        <w:rPr>
          <w:rFonts w:eastAsia="Calibri"/>
          <w:color w:val="000000"/>
        </w:rPr>
        <w:t xml:space="preserve">ando </w:t>
      </w:r>
      <w:r w:rsidR="00E30F07" w:rsidRPr="005725C1">
        <w:rPr>
          <w:rFonts w:eastAsia="Calibri"/>
          <w:color w:val="000000"/>
        </w:rPr>
        <w:t xml:space="preserve">la distanza di 1 metro.  </w:t>
      </w:r>
    </w:p>
    <w:p w14:paraId="52133923" w14:textId="77777777" w:rsidR="007147B3" w:rsidRDefault="007147B3" w:rsidP="00E30F07">
      <w:pPr>
        <w:jc w:val="both"/>
        <w:rPr>
          <w:rFonts w:eastAsia="Calibri"/>
          <w:color w:val="000000"/>
        </w:rPr>
      </w:pPr>
    </w:p>
    <w:p w14:paraId="4683E262" w14:textId="77777777" w:rsidR="00E30F07" w:rsidRPr="00032B4A" w:rsidRDefault="00F54CE6" w:rsidP="00032B4A">
      <w:pPr>
        <w:tabs>
          <w:tab w:val="num" w:pos="0"/>
        </w:tabs>
        <w:rPr>
          <w:color w:val="000000"/>
          <w:sz w:val="12"/>
          <w:szCs w:val="12"/>
        </w:rPr>
      </w:pPr>
      <w:r>
        <w:rPr>
          <w:b/>
          <w:color w:val="000000"/>
        </w:rPr>
        <w:t>E</w:t>
      </w:r>
      <w:r w:rsidR="00032B4A">
        <w:rPr>
          <w:b/>
          <w:color w:val="000000"/>
        </w:rPr>
        <w:t xml:space="preserve">) </w:t>
      </w:r>
      <w:r w:rsidR="00E30F07" w:rsidRPr="00032B4A">
        <w:rPr>
          <w:b/>
          <w:color w:val="000000"/>
        </w:rPr>
        <w:t>PULIZIA E DISINFEZIONE</w:t>
      </w:r>
      <w:r w:rsidR="00696F8C">
        <w:rPr>
          <w:b/>
          <w:color w:val="000000"/>
        </w:rPr>
        <w:t xml:space="preserve"> DEI LOCALI</w:t>
      </w:r>
    </w:p>
    <w:p w14:paraId="4C90AE4E" w14:textId="76748806" w:rsidR="00E30F07" w:rsidRDefault="00E30F07" w:rsidP="00E30F07">
      <w:pPr>
        <w:pStyle w:val="Corpotesto"/>
        <w:ind w:right="103"/>
        <w:jc w:val="both"/>
        <w:rPr>
          <w:color w:val="000000"/>
        </w:rPr>
      </w:pPr>
      <w:r w:rsidRPr="00847ED3">
        <w:rPr>
          <w:color w:val="000000"/>
        </w:rPr>
        <w:t>Tutte le operazioni di pulizia devono essere effettuate indossando i DPI (mascherina, guanti, occhiali) e aerando i locali chiusi, individuando il personale dedicato (lavoratori della stessa azienda o personale esterno).</w:t>
      </w:r>
    </w:p>
    <w:p w14:paraId="6F933966" w14:textId="6657ECA2" w:rsidR="00FA61A4" w:rsidRPr="00847ED3" w:rsidRDefault="00FA61A4" w:rsidP="00E30F07">
      <w:pPr>
        <w:pStyle w:val="Corpotesto"/>
        <w:ind w:right="103"/>
        <w:jc w:val="both"/>
        <w:rPr>
          <w:color w:val="000000"/>
        </w:rPr>
      </w:pPr>
      <w:r>
        <w:rPr>
          <w:color w:val="000000"/>
        </w:rPr>
        <w:t>Il presente paragrafo integra le “Indicazioni per l’attuazione di misure contenitive dal contagio da SARS-CoV-2 attraverso procedure di sanificazione di strutture non sanitarie (superfici, ambienti interni) e abbigliamento” diffuse con nota prot. 0017644 del 22 maggio 2020 (allegat</w:t>
      </w:r>
      <w:r w:rsidR="001E08DA">
        <w:rPr>
          <w:color w:val="000000"/>
        </w:rPr>
        <w:t>e) a cui si rimanda per ulteriore e più preciso approfondimento.</w:t>
      </w:r>
    </w:p>
    <w:p w14:paraId="657BC4F8" w14:textId="77777777" w:rsidR="00E30F07" w:rsidRPr="00847ED3" w:rsidRDefault="00E30F07" w:rsidP="00E30F07">
      <w:pPr>
        <w:pStyle w:val="Corpotesto"/>
        <w:ind w:right="103"/>
        <w:jc w:val="both"/>
        <w:rPr>
          <w:color w:val="000000"/>
        </w:rPr>
      </w:pPr>
      <w:r w:rsidRPr="00847ED3">
        <w:rPr>
          <w:color w:val="000000"/>
        </w:rPr>
        <w:t xml:space="preserve">Per la pulizia di: </w:t>
      </w:r>
    </w:p>
    <w:p w14:paraId="584047BE" w14:textId="77777777" w:rsidR="00E30F07" w:rsidRPr="00847ED3" w:rsidRDefault="00E30F07" w:rsidP="00E30F07">
      <w:pPr>
        <w:pStyle w:val="Corpotesto"/>
        <w:widowControl w:val="0"/>
        <w:numPr>
          <w:ilvl w:val="0"/>
          <w:numId w:val="4"/>
        </w:numPr>
        <w:tabs>
          <w:tab w:val="clear" w:pos="720"/>
          <w:tab w:val="num" w:pos="0"/>
        </w:tabs>
        <w:autoSpaceDE w:val="0"/>
        <w:spacing w:after="0"/>
        <w:ind w:right="103"/>
        <w:jc w:val="both"/>
        <w:rPr>
          <w:color w:val="000000"/>
        </w:rPr>
      </w:pPr>
      <w:r w:rsidRPr="00847ED3">
        <w:rPr>
          <w:color w:val="000000"/>
        </w:rPr>
        <w:t>tutte le superfici (in particolare all’interno dei locali spogliatoi, de</w:t>
      </w:r>
      <w:r w:rsidR="00FE7312" w:rsidRPr="00847ED3">
        <w:rPr>
          <w:color w:val="000000"/>
        </w:rPr>
        <w:t>lle officine</w:t>
      </w:r>
      <w:r w:rsidRPr="00847ED3">
        <w:rPr>
          <w:color w:val="000000"/>
        </w:rPr>
        <w:t xml:space="preserve">, dei servizi igienici e negli altri luoghi o spazi comuni) le operazioni dovranno avere </w:t>
      </w:r>
      <w:r w:rsidRPr="00847ED3">
        <w:rPr>
          <w:b/>
          <w:bCs/>
          <w:color w:val="000000"/>
        </w:rPr>
        <w:t>cadenza giornaliera</w:t>
      </w:r>
      <w:r w:rsidRPr="00847ED3">
        <w:rPr>
          <w:color w:val="000000"/>
        </w:rPr>
        <w:t xml:space="preserve"> utilizzando comuni detergenti;</w:t>
      </w:r>
    </w:p>
    <w:p w14:paraId="350D2236" w14:textId="77777777" w:rsidR="00E903D8" w:rsidRPr="00847ED3" w:rsidRDefault="00E30F07" w:rsidP="00E903D8">
      <w:pPr>
        <w:pStyle w:val="Corpotesto"/>
        <w:widowControl w:val="0"/>
        <w:numPr>
          <w:ilvl w:val="0"/>
          <w:numId w:val="4"/>
        </w:numPr>
        <w:tabs>
          <w:tab w:val="clear" w:pos="720"/>
          <w:tab w:val="num" w:pos="0"/>
        </w:tabs>
        <w:autoSpaceDE w:val="0"/>
        <w:spacing w:after="0"/>
        <w:ind w:right="103"/>
        <w:jc w:val="both"/>
        <w:rPr>
          <w:color w:val="000000"/>
        </w:rPr>
      </w:pPr>
      <w:r w:rsidRPr="00847ED3">
        <w:rPr>
          <w:color w:val="000000"/>
        </w:rPr>
        <w:t xml:space="preserve">mezzi di </w:t>
      </w:r>
      <w:proofErr w:type="gramStart"/>
      <w:r w:rsidRPr="00847ED3">
        <w:rPr>
          <w:color w:val="000000"/>
        </w:rPr>
        <w:t xml:space="preserve">trasporto, </w:t>
      </w:r>
      <w:r w:rsidR="00FE7312" w:rsidRPr="00847ED3">
        <w:rPr>
          <w:color w:val="000000"/>
        </w:rPr>
        <w:t xml:space="preserve"> </w:t>
      </w:r>
      <w:r w:rsidRPr="00847ED3">
        <w:rPr>
          <w:color w:val="000000"/>
        </w:rPr>
        <w:t>macchine</w:t>
      </w:r>
      <w:proofErr w:type="gramEnd"/>
      <w:r w:rsidRPr="00847ED3">
        <w:rPr>
          <w:color w:val="000000"/>
        </w:rPr>
        <w:t xml:space="preserve"> </w:t>
      </w:r>
      <w:r w:rsidR="00FE7312" w:rsidRPr="00847ED3">
        <w:rPr>
          <w:color w:val="000000"/>
        </w:rPr>
        <w:t xml:space="preserve">agricole e macchine operatrici: la pulizia deve interessare i posti di </w:t>
      </w:r>
      <w:r w:rsidRPr="00847ED3">
        <w:rPr>
          <w:color w:val="000000"/>
        </w:rPr>
        <w:t xml:space="preserve"> posti di guida e di comando</w:t>
      </w:r>
      <w:r w:rsidR="00E903D8" w:rsidRPr="00847ED3">
        <w:rPr>
          <w:color w:val="000000"/>
        </w:rPr>
        <w:t xml:space="preserve">; le operazioni dovranno avere </w:t>
      </w:r>
      <w:r w:rsidR="00E903D8" w:rsidRPr="00847ED3">
        <w:rPr>
          <w:b/>
          <w:bCs/>
          <w:color w:val="000000"/>
        </w:rPr>
        <w:t>cadenza giornaliera</w:t>
      </w:r>
      <w:r w:rsidR="00E903D8" w:rsidRPr="00847ED3">
        <w:rPr>
          <w:color w:val="000000"/>
        </w:rPr>
        <w:t xml:space="preserve"> utilizzando comuni detergenti;  i comandi (corona del volante, leve, interruttori, pulsanti, </w:t>
      </w:r>
      <w:r w:rsidR="00E903D8" w:rsidRPr="00847ED3">
        <w:rPr>
          <w:i/>
          <w:color w:val="000000"/>
        </w:rPr>
        <w:t xml:space="preserve">joystick, </w:t>
      </w:r>
      <w:proofErr w:type="spellStart"/>
      <w:r w:rsidR="00E903D8" w:rsidRPr="00847ED3">
        <w:rPr>
          <w:i/>
          <w:color w:val="000000"/>
        </w:rPr>
        <w:t>command</w:t>
      </w:r>
      <w:proofErr w:type="spellEnd"/>
      <w:r w:rsidR="00E903D8" w:rsidRPr="00847ED3">
        <w:rPr>
          <w:i/>
          <w:color w:val="000000"/>
        </w:rPr>
        <w:t xml:space="preserve"> </w:t>
      </w:r>
      <w:proofErr w:type="spellStart"/>
      <w:r w:rsidR="00E903D8" w:rsidRPr="00847ED3">
        <w:rPr>
          <w:i/>
          <w:color w:val="000000"/>
        </w:rPr>
        <w:t>arm</w:t>
      </w:r>
      <w:proofErr w:type="spellEnd"/>
      <w:r w:rsidR="00E903D8" w:rsidRPr="00847ED3">
        <w:rPr>
          <w:color w:val="000000"/>
        </w:rPr>
        <w:t xml:space="preserve">, ecc.) devono essere disinfettati giornalmente e comunque ad ogni </w:t>
      </w:r>
      <w:r w:rsidR="00E903D8" w:rsidRPr="00847ED3">
        <w:rPr>
          <w:color w:val="000000"/>
        </w:rPr>
        <w:lastRenderedPageBreak/>
        <w:t>cambio di operatore;</w:t>
      </w:r>
    </w:p>
    <w:p w14:paraId="53E63175" w14:textId="77777777" w:rsidR="00E30F07" w:rsidRPr="00847ED3" w:rsidRDefault="00E903D8" w:rsidP="00E30F07">
      <w:pPr>
        <w:pStyle w:val="Corpotesto"/>
        <w:widowControl w:val="0"/>
        <w:numPr>
          <w:ilvl w:val="0"/>
          <w:numId w:val="4"/>
        </w:numPr>
        <w:tabs>
          <w:tab w:val="clear" w:pos="720"/>
          <w:tab w:val="num" w:pos="0"/>
        </w:tabs>
        <w:autoSpaceDE w:val="0"/>
        <w:spacing w:after="0"/>
        <w:ind w:right="103"/>
        <w:jc w:val="both"/>
        <w:rPr>
          <w:color w:val="000000"/>
        </w:rPr>
      </w:pPr>
      <w:r w:rsidRPr="00847ED3">
        <w:rPr>
          <w:color w:val="000000"/>
        </w:rPr>
        <w:t xml:space="preserve">altre attrezzature: la pulizia deve interessare l’intera attrezzatura, o al minimo la parte che può entrare in contatto con le </w:t>
      </w:r>
      <w:proofErr w:type="gramStart"/>
      <w:r w:rsidRPr="00847ED3">
        <w:rPr>
          <w:color w:val="000000"/>
        </w:rPr>
        <w:t xml:space="preserve">persone; </w:t>
      </w:r>
      <w:r w:rsidR="00E30F07" w:rsidRPr="00847ED3">
        <w:rPr>
          <w:color w:val="000000"/>
        </w:rPr>
        <w:t xml:space="preserve"> le</w:t>
      </w:r>
      <w:proofErr w:type="gramEnd"/>
      <w:r w:rsidR="00E30F07" w:rsidRPr="00847ED3">
        <w:rPr>
          <w:color w:val="000000"/>
        </w:rPr>
        <w:t xml:space="preserve"> operazioni dovranno avere </w:t>
      </w:r>
      <w:r w:rsidR="00E30F07" w:rsidRPr="00847ED3">
        <w:rPr>
          <w:b/>
          <w:bCs/>
          <w:color w:val="000000"/>
        </w:rPr>
        <w:t>cadenza giornaliera</w:t>
      </w:r>
      <w:r w:rsidR="00E30F07" w:rsidRPr="00847ED3">
        <w:rPr>
          <w:color w:val="000000"/>
        </w:rPr>
        <w:t xml:space="preserve"> utilizzando comuni detergenti;</w:t>
      </w:r>
    </w:p>
    <w:p w14:paraId="4104260D" w14:textId="77777777" w:rsidR="00E30F07" w:rsidRPr="00847ED3" w:rsidRDefault="00E903D8" w:rsidP="00E30F07">
      <w:pPr>
        <w:pStyle w:val="Corpotesto"/>
        <w:widowControl w:val="0"/>
        <w:numPr>
          <w:ilvl w:val="0"/>
          <w:numId w:val="4"/>
        </w:numPr>
        <w:tabs>
          <w:tab w:val="clear" w:pos="720"/>
          <w:tab w:val="num" w:pos="0"/>
        </w:tabs>
        <w:autoSpaceDE w:val="0"/>
        <w:spacing w:after="0"/>
        <w:ind w:right="103"/>
        <w:jc w:val="both"/>
        <w:rPr>
          <w:color w:val="000000"/>
        </w:rPr>
      </w:pPr>
      <w:r w:rsidRPr="00847ED3">
        <w:rPr>
          <w:color w:val="000000"/>
        </w:rPr>
        <w:t xml:space="preserve">per gli </w:t>
      </w:r>
      <w:r w:rsidR="00E30F07" w:rsidRPr="00847ED3">
        <w:rPr>
          <w:color w:val="000000"/>
        </w:rPr>
        <w:t xml:space="preserve">spogliatoi, </w:t>
      </w:r>
      <w:r w:rsidRPr="00847ED3">
        <w:rPr>
          <w:color w:val="000000"/>
        </w:rPr>
        <w:t xml:space="preserve">i </w:t>
      </w:r>
      <w:r w:rsidR="00E30F07" w:rsidRPr="00847ED3">
        <w:rPr>
          <w:color w:val="000000"/>
        </w:rPr>
        <w:t xml:space="preserve">servizi igienici e </w:t>
      </w:r>
      <w:r w:rsidRPr="00847ED3">
        <w:rPr>
          <w:color w:val="000000"/>
        </w:rPr>
        <w:t xml:space="preserve">gli </w:t>
      </w:r>
      <w:r w:rsidR="00E30F07" w:rsidRPr="00847ED3">
        <w:rPr>
          <w:color w:val="000000"/>
        </w:rPr>
        <w:t xml:space="preserve">altri luoghi e spazi comuni, comprese le attrezzature ivi presenti, come sopra esemplificate, gli utensili a mano e motorizzati, le scale e le cabine di guida di macchine agricole si dovrà procedere ad una </w:t>
      </w:r>
      <w:r w:rsidR="00E30F07" w:rsidRPr="00847ED3">
        <w:rPr>
          <w:b/>
          <w:bCs/>
          <w:color w:val="000000"/>
        </w:rPr>
        <w:t>periodica disinfezione.</w:t>
      </w:r>
    </w:p>
    <w:p w14:paraId="5734A4AD" w14:textId="77777777" w:rsidR="00E30F07" w:rsidRPr="00847ED3" w:rsidRDefault="00E30F07" w:rsidP="00E30F07">
      <w:pPr>
        <w:pStyle w:val="NormaleWeb"/>
        <w:jc w:val="both"/>
        <w:rPr>
          <w:rFonts w:eastAsia="Calibri"/>
          <w:color w:val="000000"/>
        </w:rPr>
      </w:pPr>
      <w:r w:rsidRPr="00847ED3">
        <w:rPr>
          <w:rFonts w:eastAsia="Calibri"/>
          <w:color w:val="000000"/>
        </w:rPr>
        <w:t>Nell’esecuzione di tutte le attività di pulizia e disinfezione:</w:t>
      </w:r>
    </w:p>
    <w:p w14:paraId="199E6687" w14:textId="77777777" w:rsidR="00E30F07" w:rsidRPr="00847ED3" w:rsidRDefault="00E30F07" w:rsidP="00E30F07">
      <w:pPr>
        <w:pStyle w:val="NormaleWeb"/>
        <w:numPr>
          <w:ilvl w:val="0"/>
          <w:numId w:val="15"/>
        </w:numPr>
        <w:tabs>
          <w:tab w:val="clear" w:pos="720"/>
          <w:tab w:val="num" w:pos="0"/>
        </w:tabs>
        <w:spacing w:after="0"/>
        <w:ind w:left="357" w:hanging="357"/>
        <w:jc w:val="both"/>
        <w:rPr>
          <w:rFonts w:eastAsia="Calibri"/>
          <w:color w:val="000000"/>
        </w:rPr>
      </w:pPr>
      <w:r w:rsidRPr="00847ED3">
        <w:rPr>
          <w:rFonts w:eastAsia="Calibri"/>
          <w:color w:val="000000"/>
        </w:rPr>
        <w:t>è consigliato l’uso di disinfettanti quali quelli a base di alcol</w:t>
      </w:r>
      <w:r w:rsidR="00F54CE6">
        <w:rPr>
          <w:rFonts w:eastAsia="Calibri"/>
          <w:color w:val="000000"/>
        </w:rPr>
        <w:t xml:space="preserve">, con un contenuto </w:t>
      </w:r>
      <w:proofErr w:type="gramStart"/>
      <w:r w:rsidR="00F54CE6">
        <w:rPr>
          <w:rFonts w:eastAsia="Calibri"/>
          <w:color w:val="000000"/>
        </w:rPr>
        <w:t xml:space="preserve">di </w:t>
      </w:r>
      <w:r w:rsidRPr="00847ED3">
        <w:rPr>
          <w:rFonts w:eastAsia="Calibri"/>
          <w:color w:val="000000"/>
        </w:rPr>
        <w:t xml:space="preserve"> almeno</w:t>
      </w:r>
      <w:proofErr w:type="gramEnd"/>
      <w:r w:rsidRPr="00847ED3">
        <w:rPr>
          <w:rFonts w:eastAsia="Calibri"/>
          <w:color w:val="000000"/>
        </w:rPr>
        <w:t xml:space="preserve"> </w:t>
      </w:r>
      <w:r w:rsidR="00F54CE6">
        <w:rPr>
          <w:rFonts w:eastAsia="Calibri"/>
          <w:color w:val="000000"/>
        </w:rPr>
        <w:t>il</w:t>
      </w:r>
      <w:r w:rsidRPr="00847ED3">
        <w:rPr>
          <w:rFonts w:eastAsia="Calibri"/>
          <w:color w:val="000000"/>
        </w:rPr>
        <w:t xml:space="preserve"> 75% </w:t>
      </w:r>
      <w:r w:rsidR="00E903D8" w:rsidRPr="00847ED3">
        <w:rPr>
          <w:rFonts w:eastAsia="Calibri"/>
          <w:color w:val="000000"/>
        </w:rPr>
        <w:t xml:space="preserve">in volume, oppure soluzioni di </w:t>
      </w:r>
      <w:r w:rsidRPr="00847ED3">
        <w:rPr>
          <w:rFonts w:eastAsia="Calibri"/>
          <w:color w:val="000000"/>
        </w:rPr>
        <w:t xml:space="preserve"> ipoclorito</w:t>
      </w:r>
      <w:r w:rsidR="00E903D8" w:rsidRPr="00847ED3">
        <w:rPr>
          <w:rFonts w:eastAsia="Calibri"/>
          <w:color w:val="000000"/>
        </w:rPr>
        <w:t xml:space="preserve"> di sodio al </w:t>
      </w:r>
      <w:r w:rsidRPr="00847ED3">
        <w:rPr>
          <w:rFonts w:eastAsia="Calibri"/>
          <w:color w:val="000000"/>
        </w:rPr>
        <w:t xml:space="preserve"> 0,1-0</w:t>
      </w:r>
      <w:r w:rsidR="00F54CE6">
        <w:rPr>
          <w:rFonts w:eastAsia="Calibri"/>
          <w:color w:val="000000"/>
        </w:rPr>
        <w:t xml:space="preserve">,5%, eventualmente con cloruro di sodio </w:t>
      </w:r>
      <w:r w:rsidR="00E903D8" w:rsidRPr="00847ED3">
        <w:rPr>
          <w:rFonts w:eastAsia="Calibri"/>
          <w:color w:val="000000"/>
        </w:rPr>
        <w:t>(Amuchina</w:t>
      </w:r>
      <w:r w:rsidR="00F54CE6">
        <w:rPr>
          <w:rFonts w:eastAsia="Calibri"/>
          <w:color w:val="000000"/>
        </w:rPr>
        <w:t xml:space="preserve"> </w:t>
      </w:r>
      <w:r w:rsidR="00F54CE6" w:rsidRPr="00F54CE6">
        <w:rPr>
          <w:rFonts w:eastAsia="Calibri"/>
          <w:color w:val="000000"/>
          <w:sz w:val="18"/>
          <w:vertAlign w:val="superscript"/>
        </w:rPr>
        <w:t>R</w:t>
      </w:r>
      <w:r w:rsidR="00E903D8" w:rsidRPr="00847ED3">
        <w:rPr>
          <w:rFonts w:eastAsia="Calibri"/>
          <w:color w:val="000000"/>
        </w:rPr>
        <w:t xml:space="preserve"> e prodotti similari);</w:t>
      </w:r>
    </w:p>
    <w:p w14:paraId="6CD00F2C" w14:textId="77777777" w:rsidR="00E30F07" w:rsidRPr="00847ED3" w:rsidRDefault="00E30F07" w:rsidP="00E30F07">
      <w:pPr>
        <w:pStyle w:val="NormaleWeb"/>
        <w:numPr>
          <w:ilvl w:val="0"/>
          <w:numId w:val="15"/>
        </w:numPr>
        <w:tabs>
          <w:tab w:val="clear" w:pos="720"/>
          <w:tab w:val="num" w:pos="0"/>
        </w:tabs>
        <w:spacing w:before="0" w:after="0"/>
        <w:ind w:left="360"/>
        <w:jc w:val="both"/>
        <w:rPr>
          <w:rFonts w:eastAsia="Calibri"/>
          <w:color w:val="000000"/>
        </w:rPr>
      </w:pPr>
      <w:r w:rsidRPr="00847ED3">
        <w:rPr>
          <w:rFonts w:eastAsia="Calibri"/>
          <w:color w:val="000000"/>
        </w:rPr>
        <w:t xml:space="preserve">non si deve utilizzare aria compressa e/o acqua sotto pressione, o altri metodi che possono produrre spruzzi o possono </w:t>
      </w:r>
      <w:proofErr w:type="gramStart"/>
      <w:r w:rsidRPr="00847ED3">
        <w:rPr>
          <w:rFonts w:eastAsia="Calibri"/>
          <w:color w:val="000000"/>
        </w:rPr>
        <w:t>veicolare  materiale</w:t>
      </w:r>
      <w:proofErr w:type="gramEnd"/>
      <w:r w:rsidRPr="00847ED3">
        <w:rPr>
          <w:rFonts w:eastAsia="Calibri"/>
          <w:color w:val="000000"/>
        </w:rPr>
        <w:t xml:space="preserve"> infettivo nell’ambiente sotto forma di aerosol;</w:t>
      </w:r>
    </w:p>
    <w:p w14:paraId="04E30BCA" w14:textId="77777777" w:rsidR="00E30F07" w:rsidRPr="00847ED3" w:rsidRDefault="00E903D8" w:rsidP="00E30F07">
      <w:pPr>
        <w:pStyle w:val="NormaleWeb"/>
        <w:numPr>
          <w:ilvl w:val="0"/>
          <w:numId w:val="15"/>
        </w:numPr>
        <w:tabs>
          <w:tab w:val="clear" w:pos="720"/>
          <w:tab w:val="num" w:pos="0"/>
        </w:tabs>
        <w:spacing w:before="0" w:after="0"/>
        <w:ind w:left="360"/>
        <w:jc w:val="both"/>
        <w:rPr>
          <w:b/>
          <w:color w:val="000000"/>
        </w:rPr>
      </w:pPr>
      <w:proofErr w:type="gramStart"/>
      <w:r w:rsidRPr="00847ED3">
        <w:rPr>
          <w:rFonts w:eastAsia="Calibri"/>
          <w:color w:val="000000"/>
        </w:rPr>
        <w:t xml:space="preserve">gli </w:t>
      </w:r>
      <w:r w:rsidR="00E30F07" w:rsidRPr="00847ED3">
        <w:rPr>
          <w:rFonts w:eastAsia="Calibri"/>
          <w:color w:val="000000"/>
        </w:rPr>
        <w:t>aspirapolvere</w:t>
      </w:r>
      <w:proofErr w:type="gramEnd"/>
      <w:r w:rsidR="00E30F07" w:rsidRPr="00847ED3">
        <w:rPr>
          <w:rFonts w:eastAsia="Calibri"/>
          <w:color w:val="000000"/>
        </w:rPr>
        <w:t xml:space="preserve"> </w:t>
      </w:r>
      <w:r w:rsidRPr="00847ED3">
        <w:rPr>
          <w:rFonts w:eastAsia="Calibri"/>
          <w:color w:val="000000"/>
        </w:rPr>
        <w:t xml:space="preserve">possono essere utilizzati </w:t>
      </w:r>
      <w:r w:rsidR="00E30F07" w:rsidRPr="00847ED3">
        <w:rPr>
          <w:rFonts w:eastAsia="Calibri"/>
          <w:color w:val="000000"/>
        </w:rPr>
        <w:t xml:space="preserve">solo dopo </w:t>
      </w:r>
      <w:r w:rsidRPr="00847ED3">
        <w:rPr>
          <w:rFonts w:eastAsia="Calibri"/>
          <w:color w:val="000000"/>
        </w:rPr>
        <w:t xml:space="preserve">avere eseguito </w:t>
      </w:r>
      <w:r w:rsidR="00E30F07" w:rsidRPr="00847ED3">
        <w:rPr>
          <w:rFonts w:eastAsia="Calibri"/>
          <w:color w:val="000000"/>
        </w:rPr>
        <w:t xml:space="preserve">un’adeguata disinfezione, anche </w:t>
      </w:r>
      <w:r w:rsidRPr="00847ED3">
        <w:rPr>
          <w:rFonts w:eastAsia="Calibri"/>
          <w:color w:val="000000"/>
        </w:rPr>
        <w:t xml:space="preserve">con prodotti </w:t>
      </w:r>
      <w:r w:rsidR="00E30F07" w:rsidRPr="00847ED3">
        <w:rPr>
          <w:rFonts w:eastAsia="Calibri"/>
          <w:color w:val="000000"/>
        </w:rPr>
        <w:t>in confezione spray.</w:t>
      </w:r>
    </w:p>
    <w:p w14:paraId="15480127" w14:textId="77777777" w:rsidR="00E30F07" w:rsidRPr="00F57307" w:rsidRDefault="00F54CE6" w:rsidP="00E903D8">
      <w:pPr>
        <w:tabs>
          <w:tab w:val="num" w:pos="0"/>
        </w:tabs>
        <w:spacing w:before="240"/>
        <w:rPr>
          <w:color w:val="000000"/>
          <w:sz w:val="12"/>
          <w:szCs w:val="12"/>
        </w:rPr>
      </w:pPr>
      <w:r>
        <w:rPr>
          <w:b/>
          <w:color w:val="000000"/>
        </w:rPr>
        <w:t>F</w:t>
      </w:r>
      <w:r w:rsidR="00E903D8" w:rsidRPr="00F57307">
        <w:rPr>
          <w:b/>
          <w:color w:val="000000"/>
        </w:rPr>
        <w:t xml:space="preserve">) </w:t>
      </w:r>
      <w:r w:rsidR="00E30F07" w:rsidRPr="00F57307">
        <w:rPr>
          <w:b/>
          <w:color w:val="000000"/>
        </w:rPr>
        <w:t>PRECAUZIONI IGIENICHE PERSONALI</w:t>
      </w:r>
    </w:p>
    <w:p w14:paraId="0660F490" w14:textId="77777777" w:rsidR="00E30F07" w:rsidRPr="00F57307" w:rsidRDefault="00E30F07" w:rsidP="00E30F07">
      <w:pPr>
        <w:pStyle w:val="Corpotesto"/>
        <w:ind w:right="106"/>
        <w:jc w:val="both"/>
        <w:rPr>
          <w:color w:val="000000"/>
          <w:sz w:val="12"/>
          <w:szCs w:val="12"/>
        </w:rPr>
      </w:pPr>
    </w:p>
    <w:p w14:paraId="5092DF0D" w14:textId="77777777" w:rsidR="00E30F07" w:rsidRPr="00496B62" w:rsidRDefault="00E30F07" w:rsidP="00E30F07">
      <w:pPr>
        <w:pStyle w:val="Corpotesto"/>
        <w:ind w:right="106"/>
        <w:jc w:val="both"/>
        <w:rPr>
          <w:color w:val="000000"/>
        </w:rPr>
      </w:pPr>
      <w:r w:rsidRPr="00496B62">
        <w:rPr>
          <w:color w:val="000000"/>
        </w:rPr>
        <w:t>L’azienda dovrà mettere a disposizione idonei mezzi detergenti e renderà disponibili all’interno dei locali i dispenser di gel idroalcolici per le mani.</w:t>
      </w:r>
    </w:p>
    <w:p w14:paraId="2D83CC0B" w14:textId="77777777" w:rsidR="00E30F07" w:rsidRPr="00496B62" w:rsidRDefault="00E30F07" w:rsidP="00E30F07">
      <w:pPr>
        <w:pStyle w:val="Corpotesto"/>
        <w:ind w:right="106"/>
        <w:jc w:val="both"/>
        <w:rPr>
          <w:color w:val="000000"/>
        </w:rPr>
      </w:pPr>
      <w:r w:rsidRPr="00496B62">
        <w:rPr>
          <w:color w:val="000000"/>
        </w:rPr>
        <w:t>È obbligatorio che le persone presenti in azienda adottino in particolare la frequente pulizia delle mani con acqua e sapone e/o con gel idroalcolici.</w:t>
      </w:r>
    </w:p>
    <w:p w14:paraId="34377F10" w14:textId="77777777" w:rsidR="00E30F07" w:rsidRPr="00496B62" w:rsidRDefault="00E30F07" w:rsidP="00E30F07">
      <w:pPr>
        <w:pStyle w:val="Corpotesto"/>
        <w:ind w:right="106"/>
        <w:jc w:val="both"/>
        <w:rPr>
          <w:color w:val="000000"/>
        </w:rPr>
      </w:pPr>
      <w:r w:rsidRPr="00496B62">
        <w:rPr>
          <w:color w:val="000000"/>
        </w:rPr>
        <w:t xml:space="preserve">Per l’attività lavorativa svolta in </w:t>
      </w:r>
      <w:r w:rsidRPr="00496B62">
        <w:rPr>
          <w:b/>
          <w:color w:val="000000"/>
        </w:rPr>
        <w:t xml:space="preserve">campo aperto, ovvero distante dalla sede aziendale, </w:t>
      </w:r>
      <w:r w:rsidRPr="00496B62">
        <w:rPr>
          <w:color w:val="000000"/>
        </w:rPr>
        <w:t xml:space="preserve">il datore di lavoro deve garantire la disponibilità </w:t>
      </w:r>
      <w:r w:rsidR="00496B62">
        <w:rPr>
          <w:color w:val="000000"/>
        </w:rPr>
        <w:t xml:space="preserve">sul mezzo di acqua </w:t>
      </w:r>
      <w:proofErr w:type="gramStart"/>
      <w:r w:rsidR="00496B62">
        <w:rPr>
          <w:color w:val="000000"/>
        </w:rPr>
        <w:t xml:space="preserve">e </w:t>
      </w:r>
      <w:r w:rsidR="00E903D8" w:rsidRPr="00496B62">
        <w:rPr>
          <w:color w:val="000000"/>
        </w:rPr>
        <w:t xml:space="preserve"> </w:t>
      </w:r>
      <w:r w:rsidRPr="00496B62">
        <w:rPr>
          <w:color w:val="000000"/>
        </w:rPr>
        <w:t>detergenti</w:t>
      </w:r>
      <w:proofErr w:type="gramEnd"/>
      <w:r w:rsidR="00496B62">
        <w:rPr>
          <w:color w:val="000000"/>
        </w:rPr>
        <w:t xml:space="preserve">, </w:t>
      </w:r>
      <w:r w:rsidR="00E903D8" w:rsidRPr="00496B62">
        <w:rPr>
          <w:color w:val="000000"/>
        </w:rPr>
        <w:t xml:space="preserve">ovvero, </w:t>
      </w:r>
      <w:r w:rsidR="00496B62">
        <w:rPr>
          <w:color w:val="000000"/>
        </w:rPr>
        <w:t xml:space="preserve">se </w:t>
      </w:r>
      <w:r w:rsidR="00E903D8" w:rsidRPr="00496B62">
        <w:rPr>
          <w:color w:val="000000"/>
        </w:rPr>
        <w:t xml:space="preserve">ciò non fosse possibile, di </w:t>
      </w:r>
      <w:r w:rsidRPr="00496B62">
        <w:rPr>
          <w:color w:val="000000"/>
        </w:rPr>
        <w:t>gel idroalcolici per il lavaggio delle mani.</w:t>
      </w:r>
    </w:p>
    <w:p w14:paraId="50126413" w14:textId="77777777" w:rsidR="00E30F07" w:rsidRPr="00496B62" w:rsidRDefault="00E30F07" w:rsidP="00E30F07">
      <w:pPr>
        <w:pStyle w:val="Corpotesto"/>
        <w:ind w:right="106"/>
        <w:jc w:val="both"/>
        <w:rPr>
          <w:color w:val="000000"/>
        </w:rPr>
      </w:pPr>
    </w:p>
    <w:p w14:paraId="6C960FE1" w14:textId="77777777" w:rsidR="00E30F07" w:rsidRPr="00496B62" w:rsidRDefault="00E903D8" w:rsidP="00E903D8">
      <w:pPr>
        <w:spacing w:before="3"/>
        <w:rPr>
          <w:color w:val="000000"/>
        </w:rPr>
      </w:pPr>
      <w:r w:rsidRPr="00496B62">
        <w:rPr>
          <w:b/>
          <w:color w:val="000000"/>
        </w:rPr>
        <w:t xml:space="preserve">F) </w:t>
      </w:r>
      <w:r w:rsidR="00E30F07" w:rsidRPr="00496B62">
        <w:rPr>
          <w:b/>
          <w:color w:val="000000"/>
        </w:rPr>
        <w:t>DISPOSITIVI DI PROTEZIONE INDIVIDUALI E DISTANZA DI SICUREZZA</w:t>
      </w:r>
    </w:p>
    <w:p w14:paraId="53EC28EB" w14:textId="77777777" w:rsidR="00E30F07" w:rsidRPr="00496B62" w:rsidRDefault="00E30F07" w:rsidP="00E30F07">
      <w:pPr>
        <w:tabs>
          <w:tab w:val="left" w:pos="1014"/>
        </w:tabs>
        <w:spacing w:before="3"/>
        <w:ind w:right="106"/>
        <w:jc w:val="both"/>
        <w:rPr>
          <w:rFonts w:eastAsia="Calibri"/>
          <w:color w:val="000000"/>
        </w:rPr>
      </w:pPr>
      <w:r w:rsidRPr="00496B62">
        <w:rPr>
          <w:color w:val="000000"/>
        </w:rPr>
        <w:tab/>
      </w:r>
    </w:p>
    <w:p w14:paraId="25EA94B7" w14:textId="77777777" w:rsidR="00E30F07" w:rsidRPr="00496B62" w:rsidRDefault="00E30F07" w:rsidP="00E30F07">
      <w:pPr>
        <w:jc w:val="both"/>
        <w:rPr>
          <w:color w:val="000000"/>
        </w:rPr>
      </w:pPr>
      <w:r w:rsidRPr="00496B62">
        <w:rPr>
          <w:rFonts w:eastAsia="Calibri"/>
          <w:color w:val="000000"/>
        </w:rPr>
        <w:t>Deve essere mantenuta nelle diverse operazioni lavorative la distanza di almeno 1 metro fra i lavoratori, prevedendo anche modifiche all’organizzazione del lavoro e dei turni.</w:t>
      </w:r>
    </w:p>
    <w:p w14:paraId="3358060D" w14:textId="77777777" w:rsidR="00E30F07" w:rsidRPr="00496B62" w:rsidRDefault="00E30F07" w:rsidP="00E30F07">
      <w:pPr>
        <w:pStyle w:val="Corpotesto"/>
        <w:spacing w:before="1" w:after="0"/>
        <w:ind w:right="105"/>
        <w:jc w:val="both"/>
        <w:rPr>
          <w:color w:val="000000"/>
        </w:rPr>
      </w:pPr>
      <w:r w:rsidRPr="00496B62">
        <w:rPr>
          <w:color w:val="000000"/>
        </w:rPr>
        <w:t xml:space="preserve">Nel caso in cui vi sia la necessità che più lavoratori operino a </w:t>
      </w:r>
      <w:r w:rsidRPr="00DA673B">
        <w:rPr>
          <w:b/>
          <w:i/>
          <w:color w:val="000000"/>
        </w:rPr>
        <w:t>stretto contatto</w:t>
      </w:r>
      <w:r w:rsidRPr="00496B62">
        <w:rPr>
          <w:color w:val="000000"/>
        </w:rPr>
        <w:t>, devono essere messe in atto le seguenti misure di protezione:</w:t>
      </w:r>
    </w:p>
    <w:p w14:paraId="52ECE4D5" w14:textId="77777777" w:rsidR="00E30F07" w:rsidRPr="00496B62" w:rsidRDefault="00E30F07" w:rsidP="00E30F07">
      <w:pPr>
        <w:pStyle w:val="Corpotesto"/>
        <w:spacing w:before="1" w:after="0"/>
        <w:ind w:right="105"/>
        <w:jc w:val="both"/>
        <w:rPr>
          <w:color w:val="000000"/>
        </w:rPr>
      </w:pPr>
    </w:p>
    <w:p w14:paraId="65139D7D" w14:textId="77777777" w:rsidR="00E30F07" w:rsidRDefault="00DA673B" w:rsidP="00E30F07">
      <w:pPr>
        <w:pStyle w:val="Corpotesto"/>
        <w:widowControl w:val="0"/>
        <w:numPr>
          <w:ilvl w:val="0"/>
          <w:numId w:val="3"/>
        </w:numPr>
        <w:tabs>
          <w:tab w:val="clear" w:pos="720"/>
          <w:tab w:val="num" w:pos="0"/>
        </w:tabs>
        <w:autoSpaceDE w:val="0"/>
        <w:spacing w:before="1" w:after="0"/>
        <w:ind w:left="2835" w:right="105"/>
        <w:jc w:val="both"/>
        <w:rPr>
          <w:color w:val="000000"/>
        </w:rPr>
      </w:pPr>
      <w:r>
        <w:rPr>
          <w:color w:val="000000"/>
        </w:rPr>
        <w:t xml:space="preserve">impiego di </w:t>
      </w:r>
      <w:r w:rsidR="00E30F07" w:rsidRPr="00496B62">
        <w:rPr>
          <w:color w:val="000000"/>
        </w:rPr>
        <w:t>mascherine</w:t>
      </w:r>
      <w:r>
        <w:rPr>
          <w:color w:val="000000"/>
        </w:rPr>
        <w:t>, almeno di tipo chirurgico</w:t>
      </w:r>
      <w:r w:rsidR="00E30F07" w:rsidRPr="00496B62">
        <w:rPr>
          <w:color w:val="000000"/>
        </w:rPr>
        <w:t>;</w:t>
      </w:r>
    </w:p>
    <w:p w14:paraId="3C8DA3A5" w14:textId="77777777" w:rsidR="00E30F07" w:rsidRDefault="00965690" w:rsidP="00E30F07">
      <w:pPr>
        <w:pStyle w:val="Corpotesto"/>
        <w:widowControl w:val="0"/>
        <w:numPr>
          <w:ilvl w:val="0"/>
          <w:numId w:val="3"/>
        </w:numPr>
        <w:tabs>
          <w:tab w:val="clear" w:pos="720"/>
          <w:tab w:val="num" w:pos="0"/>
        </w:tabs>
        <w:autoSpaceDE w:val="0"/>
        <w:spacing w:before="1" w:after="0"/>
        <w:ind w:left="2835" w:right="105"/>
        <w:jc w:val="both"/>
        <w:rPr>
          <w:color w:val="000000"/>
        </w:rPr>
      </w:pPr>
      <w:r>
        <w:rPr>
          <w:color w:val="000000"/>
        </w:rPr>
        <w:t>utilizzo di guanti;</w:t>
      </w:r>
    </w:p>
    <w:p w14:paraId="20CBC59D" w14:textId="77777777" w:rsidR="00965690" w:rsidRPr="00496B62" w:rsidRDefault="00965690" w:rsidP="00E30F07">
      <w:pPr>
        <w:pStyle w:val="Corpotesto"/>
        <w:widowControl w:val="0"/>
        <w:numPr>
          <w:ilvl w:val="0"/>
          <w:numId w:val="3"/>
        </w:numPr>
        <w:tabs>
          <w:tab w:val="clear" w:pos="720"/>
          <w:tab w:val="num" w:pos="0"/>
        </w:tabs>
        <w:autoSpaceDE w:val="0"/>
        <w:spacing w:before="1" w:after="0"/>
        <w:ind w:left="2835" w:right="105"/>
        <w:jc w:val="both"/>
        <w:rPr>
          <w:color w:val="000000"/>
        </w:rPr>
      </w:pPr>
      <w:r>
        <w:rPr>
          <w:color w:val="000000"/>
        </w:rPr>
        <w:t>è consigliato l’u</w:t>
      </w:r>
      <w:r w:rsidR="00DA673B">
        <w:rPr>
          <w:color w:val="000000"/>
        </w:rPr>
        <w:t>so</w:t>
      </w:r>
      <w:r>
        <w:rPr>
          <w:color w:val="000000"/>
        </w:rPr>
        <w:t xml:space="preserve"> di occhiali protettivi.</w:t>
      </w:r>
    </w:p>
    <w:p w14:paraId="4468D540" w14:textId="77777777" w:rsidR="00E30F07" w:rsidRPr="00496B62" w:rsidRDefault="00E30F07" w:rsidP="00E30F07">
      <w:pPr>
        <w:pStyle w:val="Corpotesto"/>
        <w:spacing w:before="1" w:after="0"/>
        <w:ind w:right="105"/>
        <w:jc w:val="both"/>
        <w:rPr>
          <w:color w:val="000000"/>
        </w:rPr>
      </w:pPr>
    </w:p>
    <w:p w14:paraId="04C9E174" w14:textId="77777777" w:rsidR="00E30F07" w:rsidRPr="00496B62" w:rsidRDefault="00E30F07" w:rsidP="00E30F07">
      <w:pPr>
        <w:pStyle w:val="Corpotesto"/>
        <w:spacing w:before="1" w:after="0"/>
        <w:ind w:right="105"/>
        <w:jc w:val="both"/>
        <w:rPr>
          <w:color w:val="000000"/>
        </w:rPr>
      </w:pPr>
      <w:r w:rsidRPr="00496B62">
        <w:rPr>
          <w:color w:val="000000"/>
        </w:rPr>
        <w:t xml:space="preserve">Nell’ambito </w:t>
      </w:r>
      <w:proofErr w:type="spellStart"/>
      <w:r w:rsidRPr="00496B62">
        <w:rPr>
          <w:color w:val="000000"/>
        </w:rPr>
        <w:t>agro</w:t>
      </w:r>
      <w:r w:rsidR="00496B62" w:rsidRPr="00496B62">
        <w:rPr>
          <w:color w:val="000000"/>
        </w:rPr>
        <w:t>meccanico</w:t>
      </w:r>
      <w:proofErr w:type="spellEnd"/>
      <w:r w:rsidRPr="00496B62">
        <w:rPr>
          <w:color w:val="000000"/>
        </w:rPr>
        <w:t xml:space="preserve"> sono svolte una serie di attività lavorative che possono tradursi in occasioni di contagio e perciò si richiedono misure specifiche di contrasto e di contenimento. </w:t>
      </w:r>
    </w:p>
    <w:p w14:paraId="4FDAD384" w14:textId="77777777" w:rsidR="00E30F07" w:rsidRPr="00496B62" w:rsidRDefault="00E30F07" w:rsidP="00E30F07">
      <w:pPr>
        <w:pStyle w:val="Corpotesto"/>
        <w:spacing w:before="1" w:after="0"/>
        <w:ind w:right="105"/>
        <w:jc w:val="both"/>
        <w:rPr>
          <w:color w:val="000000"/>
        </w:rPr>
      </w:pPr>
    </w:p>
    <w:p w14:paraId="18F14785" w14:textId="77777777" w:rsidR="00E30F07" w:rsidRPr="00496B62" w:rsidRDefault="00E30F07" w:rsidP="00E30F07">
      <w:pPr>
        <w:pStyle w:val="Corpotesto"/>
        <w:widowControl w:val="0"/>
        <w:numPr>
          <w:ilvl w:val="0"/>
          <w:numId w:val="16"/>
        </w:numPr>
        <w:autoSpaceDE w:val="0"/>
        <w:spacing w:before="1" w:after="0"/>
        <w:ind w:right="105"/>
        <w:jc w:val="both"/>
        <w:rPr>
          <w:color w:val="000000"/>
        </w:rPr>
      </w:pPr>
      <w:r w:rsidRPr="00496B62">
        <w:rPr>
          <w:b/>
          <w:color w:val="000000"/>
        </w:rPr>
        <w:t xml:space="preserve">Lavorazioni </w:t>
      </w:r>
      <w:proofErr w:type="gramStart"/>
      <w:r w:rsidRPr="00496B62">
        <w:rPr>
          <w:b/>
          <w:color w:val="000000"/>
        </w:rPr>
        <w:t>meccanizzate  in</w:t>
      </w:r>
      <w:proofErr w:type="gramEnd"/>
      <w:r w:rsidRPr="00496B62">
        <w:rPr>
          <w:b/>
          <w:color w:val="000000"/>
        </w:rPr>
        <w:t xml:space="preserve"> campo</w:t>
      </w:r>
      <w:r w:rsidRPr="00496B62">
        <w:rPr>
          <w:color w:val="000000"/>
        </w:rPr>
        <w:t xml:space="preserve">: l’operatore alla guida del trattore o macchine semoventi cabinate deve trovarsi da solo, sia durante le fasi di spostamento sia durante le fasi di lavorazione. Evitare se possibile l'uso promiscuo di trattori o macchine semoventi cabinate, o preliminarmente effettuare la pulizia e disinfezione della cabina e delle superfici della macchina. </w:t>
      </w:r>
    </w:p>
    <w:p w14:paraId="7B51879D" w14:textId="77777777" w:rsidR="00E30F07" w:rsidRPr="00496B62" w:rsidRDefault="00E30F07" w:rsidP="00E30F07">
      <w:pPr>
        <w:pStyle w:val="Corpotesto"/>
        <w:widowControl w:val="0"/>
        <w:numPr>
          <w:ilvl w:val="0"/>
          <w:numId w:val="16"/>
        </w:numPr>
        <w:autoSpaceDE w:val="0"/>
        <w:spacing w:before="1" w:after="0"/>
        <w:ind w:right="105"/>
        <w:jc w:val="both"/>
        <w:rPr>
          <w:color w:val="000000"/>
        </w:rPr>
      </w:pPr>
      <w:r w:rsidRPr="00496B62">
        <w:rPr>
          <w:b/>
          <w:color w:val="000000"/>
        </w:rPr>
        <w:t xml:space="preserve">Attività di raccolta meccanizzate, all’aperto o in serra: </w:t>
      </w:r>
      <w:r w:rsidRPr="00496B62">
        <w:rPr>
          <w:color w:val="000000"/>
        </w:rPr>
        <w:t>se le macchine prevedono compresenza di più operatori</w:t>
      </w:r>
      <w:r w:rsidR="00496B62" w:rsidRPr="00496B62">
        <w:rPr>
          <w:color w:val="000000"/>
        </w:rPr>
        <w:t xml:space="preserve"> per la selezione del prodotto (come nelle macchine per la </w:t>
      </w:r>
      <w:r w:rsidR="00496B62" w:rsidRPr="00496B62">
        <w:rPr>
          <w:color w:val="000000"/>
        </w:rPr>
        <w:lastRenderedPageBreak/>
        <w:t>raccolta di orticole di pieno campo)</w:t>
      </w:r>
      <w:r w:rsidRPr="00496B62">
        <w:rPr>
          <w:color w:val="000000"/>
        </w:rPr>
        <w:t xml:space="preserve">, occorre garantire il rispetto delle distanze e dotare i lavoratori di mascherine e guanti. A bordo del trattore deve essere presente solamente il conducente. </w:t>
      </w:r>
    </w:p>
    <w:p w14:paraId="01CC8B20" w14:textId="77777777" w:rsidR="00E30F07" w:rsidRPr="00496B62" w:rsidRDefault="00E30F07" w:rsidP="00E30F07">
      <w:pPr>
        <w:pStyle w:val="Corpotesto"/>
        <w:widowControl w:val="0"/>
        <w:numPr>
          <w:ilvl w:val="0"/>
          <w:numId w:val="16"/>
        </w:numPr>
        <w:autoSpaceDE w:val="0"/>
        <w:spacing w:before="1" w:after="0"/>
        <w:ind w:right="105"/>
        <w:jc w:val="both"/>
        <w:rPr>
          <w:color w:val="000000"/>
          <w:shd w:val="clear" w:color="auto" w:fill="00FF00"/>
        </w:rPr>
      </w:pPr>
      <w:r w:rsidRPr="00496B62">
        <w:rPr>
          <w:b/>
          <w:color w:val="000000"/>
        </w:rPr>
        <w:t xml:space="preserve">Attività di trapianto e altre lavorazioni meccanizzate all’aperto: </w:t>
      </w:r>
      <w:r w:rsidRPr="00496B62">
        <w:rPr>
          <w:color w:val="000000"/>
        </w:rPr>
        <w:t xml:space="preserve">se le macchine prevedono compresenza di più operatori, occorre dotare i lavoratori di mascherine e guanti. A bordo del trattore deve essere presente solamente il conducente. </w:t>
      </w:r>
    </w:p>
    <w:p w14:paraId="1F01EC1F" w14:textId="77777777" w:rsidR="00E30F07" w:rsidRPr="00496B62" w:rsidRDefault="00E30F07" w:rsidP="00E30F07">
      <w:pPr>
        <w:pStyle w:val="Paragrafoelenco"/>
        <w:widowControl/>
        <w:numPr>
          <w:ilvl w:val="0"/>
          <w:numId w:val="16"/>
        </w:numPr>
        <w:autoSpaceDE/>
        <w:ind w:right="0"/>
        <w:rPr>
          <w:rFonts w:ascii="Times New Roman" w:hAnsi="Times New Roman" w:cs="Times New Roman"/>
          <w:color w:val="000000"/>
          <w:sz w:val="24"/>
          <w:szCs w:val="24"/>
        </w:rPr>
      </w:pPr>
      <w:r w:rsidRPr="00496B62">
        <w:rPr>
          <w:rFonts w:ascii="Times New Roman" w:eastAsia="Calibri" w:hAnsi="Times New Roman" w:cs="Times New Roman"/>
          <w:b/>
          <w:color w:val="000000"/>
          <w:sz w:val="24"/>
          <w:szCs w:val="24"/>
        </w:rPr>
        <w:t>Attività di manutenzione e riparazione</w:t>
      </w:r>
      <w:r w:rsidRPr="00496B62">
        <w:rPr>
          <w:rFonts w:ascii="Times New Roman" w:eastAsia="Calibri" w:hAnsi="Times New Roman" w:cs="Times New Roman"/>
          <w:color w:val="000000"/>
          <w:sz w:val="24"/>
          <w:szCs w:val="24"/>
        </w:rPr>
        <w:t xml:space="preserve">: </w:t>
      </w:r>
    </w:p>
    <w:p w14:paraId="27CC1C29" w14:textId="77777777" w:rsidR="00E30F07" w:rsidRPr="00496B62" w:rsidRDefault="00E30F07" w:rsidP="00E30F07">
      <w:pPr>
        <w:widowControl w:val="0"/>
        <w:numPr>
          <w:ilvl w:val="0"/>
          <w:numId w:val="13"/>
        </w:numPr>
        <w:tabs>
          <w:tab w:val="clear" w:pos="705"/>
          <w:tab w:val="num" w:pos="0"/>
        </w:tabs>
        <w:autoSpaceDE w:val="0"/>
        <w:ind w:left="1287"/>
        <w:jc w:val="both"/>
        <w:rPr>
          <w:rFonts w:eastAsia="Calibri"/>
          <w:color w:val="000000"/>
        </w:rPr>
      </w:pPr>
      <w:r w:rsidRPr="00496B62">
        <w:rPr>
          <w:rFonts w:eastAsia="Calibri"/>
          <w:color w:val="000000"/>
        </w:rPr>
        <w:t>Esporre cartelli esplicativi sulle misure generali di prevenzione e mettere a disposizione acque e sapone o soluzioni idroalcol</w:t>
      </w:r>
      <w:r w:rsidR="00496B62" w:rsidRPr="00496B62">
        <w:rPr>
          <w:rFonts w:eastAsia="Calibri"/>
          <w:color w:val="000000"/>
        </w:rPr>
        <w:t>iche per il lavaggio delle mani.</w:t>
      </w:r>
      <w:r w:rsidRPr="00496B62">
        <w:rPr>
          <w:rFonts w:eastAsia="Calibri"/>
          <w:color w:val="000000"/>
        </w:rPr>
        <w:t xml:space="preserve"> </w:t>
      </w:r>
    </w:p>
    <w:p w14:paraId="5C611288" w14:textId="77777777" w:rsidR="00E30F07" w:rsidRPr="00496B62" w:rsidRDefault="00E30F07" w:rsidP="00E30F07">
      <w:pPr>
        <w:widowControl w:val="0"/>
        <w:numPr>
          <w:ilvl w:val="0"/>
          <w:numId w:val="13"/>
        </w:numPr>
        <w:tabs>
          <w:tab w:val="clear" w:pos="705"/>
          <w:tab w:val="num" w:pos="0"/>
        </w:tabs>
        <w:autoSpaceDE w:val="0"/>
        <w:ind w:left="1287"/>
        <w:jc w:val="both"/>
        <w:rPr>
          <w:rFonts w:eastAsia="Calibri"/>
          <w:color w:val="000000"/>
        </w:rPr>
      </w:pPr>
      <w:r w:rsidRPr="00496B62">
        <w:rPr>
          <w:rFonts w:eastAsia="Calibri"/>
          <w:color w:val="000000"/>
        </w:rPr>
        <w:t>Effettuare una pulizia regolare frequente, seguita da una disinfezione, per gli ambienti di lavoro, a</w:t>
      </w:r>
      <w:r w:rsidR="00496B62" w:rsidRPr="00496B62">
        <w:rPr>
          <w:rFonts w:eastAsia="Calibri"/>
          <w:color w:val="000000"/>
        </w:rPr>
        <w:t>ttrezzature, mobili e superfici.</w:t>
      </w:r>
    </w:p>
    <w:p w14:paraId="1310C9BE" w14:textId="77777777" w:rsidR="00E30F07" w:rsidRPr="00496B62" w:rsidRDefault="00E30F07" w:rsidP="00E30F07">
      <w:pPr>
        <w:widowControl w:val="0"/>
        <w:numPr>
          <w:ilvl w:val="0"/>
          <w:numId w:val="13"/>
        </w:numPr>
        <w:tabs>
          <w:tab w:val="clear" w:pos="705"/>
          <w:tab w:val="num" w:pos="0"/>
        </w:tabs>
        <w:autoSpaceDE w:val="0"/>
        <w:ind w:left="1287"/>
        <w:jc w:val="both"/>
        <w:rPr>
          <w:rFonts w:eastAsia="Calibri"/>
          <w:color w:val="000000"/>
        </w:rPr>
      </w:pPr>
      <w:r w:rsidRPr="00496B62">
        <w:rPr>
          <w:rFonts w:eastAsia="Calibri"/>
          <w:color w:val="000000"/>
        </w:rPr>
        <w:t xml:space="preserve">Garantire sempre un adeguato tasso di ventilazione e ricambio </w:t>
      </w:r>
      <w:r w:rsidR="00496B62" w:rsidRPr="00496B62">
        <w:rPr>
          <w:rFonts w:eastAsia="Calibri"/>
          <w:color w:val="000000"/>
        </w:rPr>
        <w:t>d’aria negli ambienti di lavoro.</w:t>
      </w:r>
    </w:p>
    <w:p w14:paraId="06184BCE" w14:textId="77777777" w:rsidR="00E30F07" w:rsidRPr="00496B62" w:rsidRDefault="00E30F07" w:rsidP="00E30F07">
      <w:pPr>
        <w:widowControl w:val="0"/>
        <w:numPr>
          <w:ilvl w:val="0"/>
          <w:numId w:val="13"/>
        </w:numPr>
        <w:tabs>
          <w:tab w:val="clear" w:pos="705"/>
          <w:tab w:val="num" w:pos="0"/>
        </w:tabs>
        <w:autoSpaceDE w:val="0"/>
        <w:ind w:left="1287"/>
        <w:jc w:val="both"/>
        <w:rPr>
          <w:b/>
          <w:bCs/>
          <w:color w:val="000000"/>
        </w:rPr>
      </w:pPr>
      <w:r w:rsidRPr="00496B62">
        <w:rPr>
          <w:rFonts w:eastAsia="Calibri"/>
          <w:color w:val="000000"/>
        </w:rPr>
        <w:t>Comportamenti per pause e consumo di cibi e bevande, si rimanda a quanto sopra.</w:t>
      </w:r>
    </w:p>
    <w:p w14:paraId="6D20BFC7" w14:textId="77777777" w:rsidR="00E30F07" w:rsidRPr="005725C1" w:rsidRDefault="00E30F07" w:rsidP="00E30F07">
      <w:pPr>
        <w:ind w:left="426"/>
        <w:jc w:val="both"/>
        <w:rPr>
          <w:rFonts w:eastAsia="Calibri"/>
          <w:color w:val="000000"/>
        </w:rPr>
      </w:pPr>
    </w:p>
    <w:p w14:paraId="1C6A1A00" w14:textId="77777777" w:rsidR="00E30F07" w:rsidRPr="00847ED3" w:rsidRDefault="00847ED3" w:rsidP="00847ED3">
      <w:pPr>
        <w:spacing w:before="3"/>
        <w:rPr>
          <w:color w:val="000000"/>
        </w:rPr>
      </w:pPr>
      <w:r w:rsidRPr="00847ED3">
        <w:rPr>
          <w:b/>
          <w:color w:val="000000"/>
        </w:rPr>
        <w:t xml:space="preserve">G) </w:t>
      </w:r>
      <w:r w:rsidR="00E30F07" w:rsidRPr="00847ED3">
        <w:rPr>
          <w:b/>
          <w:color w:val="000000"/>
        </w:rPr>
        <w:t xml:space="preserve">GESTIONE SPAZI COMUNI </w:t>
      </w:r>
    </w:p>
    <w:p w14:paraId="2D742A46" w14:textId="77777777" w:rsidR="00847ED3" w:rsidRPr="00847ED3" w:rsidRDefault="00E30F07" w:rsidP="00E30F07">
      <w:pPr>
        <w:pStyle w:val="Corpotesto"/>
        <w:ind w:right="103"/>
        <w:jc w:val="both"/>
        <w:rPr>
          <w:color w:val="000000"/>
        </w:rPr>
      </w:pPr>
      <w:r w:rsidRPr="00847ED3">
        <w:rPr>
          <w:color w:val="000000"/>
        </w:rPr>
        <w:t>Deve essere regolamentato l’accesso agli spazi comuni (quali, ad esempio, spogliatoi, mense, zona pausa caffè</w:t>
      </w:r>
      <w:r w:rsidR="00847ED3">
        <w:rPr>
          <w:color w:val="000000"/>
        </w:rPr>
        <w:t>, distributori automatici, ecc.</w:t>
      </w:r>
      <w:r w:rsidRPr="00847ED3">
        <w:rPr>
          <w:color w:val="000000"/>
        </w:rPr>
        <w:t xml:space="preserve">) limitando il numero delle presenze contemporanee ed il tempo di permanenza, </w:t>
      </w:r>
      <w:r w:rsidR="00847ED3">
        <w:rPr>
          <w:color w:val="000000"/>
        </w:rPr>
        <w:t xml:space="preserve">e sempre </w:t>
      </w:r>
      <w:r w:rsidRPr="00847ED3">
        <w:rPr>
          <w:color w:val="000000"/>
        </w:rPr>
        <w:t>rispett</w:t>
      </w:r>
      <w:r w:rsidR="00847ED3">
        <w:rPr>
          <w:color w:val="000000"/>
        </w:rPr>
        <w:t>and</w:t>
      </w:r>
      <w:r w:rsidRPr="00847ED3">
        <w:rPr>
          <w:color w:val="000000"/>
        </w:rPr>
        <w:t>o l</w:t>
      </w:r>
      <w:r w:rsidR="005E7727">
        <w:rPr>
          <w:color w:val="000000"/>
        </w:rPr>
        <w:t xml:space="preserve">e precauzioni </w:t>
      </w:r>
      <w:proofErr w:type="gramStart"/>
      <w:r w:rsidR="005E7727">
        <w:rPr>
          <w:color w:val="000000"/>
        </w:rPr>
        <w:t>basilari:  d</w:t>
      </w:r>
      <w:r w:rsidRPr="00847ED3">
        <w:rPr>
          <w:color w:val="000000"/>
        </w:rPr>
        <w:t>istanza</w:t>
      </w:r>
      <w:proofErr w:type="gramEnd"/>
      <w:r w:rsidRPr="00847ED3">
        <w:rPr>
          <w:color w:val="000000"/>
        </w:rPr>
        <w:t xml:space="preserve"> di almeno 1 metro fra le persone</w:t>
      </w:r>
      <w:r w:rsidR="005E7727">
        <w:rPr>
          <w:color w:val="000000"/>
        </w:rPr>
        <w:t xml:space="preserve"> ed impiego dei dispositivi di protezione individuale</w:t>
      </w:r>
      <w:r w:rsidR="00847ED3">
        <w:rPr>
          <w:color w:val="000000"/>
        </w:rPr>
        <w:t>.</w:t>
      </w:r>
    </w:p>
    <w:p w14:paraId="5C8682B7" w14:textId="77777777" w:rsidR="00847ED3" w:rsidRDefault="00847ED3" w:rsidP="00847ED3">
      <w:pPr>
        <w:widowControl w:val="0"/>
      </w:pPr>
      <w:r>
        <w:t xml:space="preserve">Gli spazi che presentano le maggiori criticità possono essere:  </w:t>
      </w:r>
    </w:p>
    <w:p w14:paraId="2F5184AB" w14:textId="77777777" w:rsidR="005E7727" w:rsidRDefault="005E7727" w:rsidP="00847ED3">
      <w:pPr>
        <w:widowControl w:val="0"/>
      </w:pPr>
    </w:p>
    <w:p w14:paraId="655B53F5" w14:textId="77777777" w:rsidR="00847ED3" w:rsidRDefault="00847ED3" w:rsidP="00847ED3">
      <w:pPr>
        <w:widowControl w:val="0"/>
        <w:numPr>
          <w:ilvl w:val="0"/>
          <w:numId w:val="6"/>
        </w:numPr>
        <w:ind w:left="720"/>
        <w:jc w:val="both"/>
      </w:pPr>
      <w:r>
        <w:t xml:space="preserve">i locali ad uso ufficio, dove oltre alle funzioni amministrative si svolge il coordinamento dei lavori, il </w:t>
      </w:r>
      <w:r>
        <w:rPr>
          <w:i/>
          <w:iCs/>
        </w:rPr>
        <w:t>briefing</w:t>
      </w:r>
      <w:r>
        <w:t xml:space="preserve"> quotidiano, il programma degli interventi;</w:t>
      </w:r>
    </w:p>
    <w:p w14:paraId="7BB0D4E9" w14:textId="77777777" w:rsidR="00847ED3" w:rsidRDefault="00847ED3" w:rsidP="00847ED3">
      <w:pPr>
        <w:widowControl w:val="0"/>
        <w:numPr>
          <w:ilvl w:val="0"/>
          <w:numId w:val="6"/>
        </w:numPr>
        <w:ind w:left="720"/>
        <w:jc w:val="both"/>
      </w:pPr>
      <w:r>
        <w:t xml:space="preserve">il capannone destinato a ricovero delle macchine, per il ritiro e la riconsegna delle macchine, </w:t>
      </w:r>
      <w:r w:rsidR="005E7727">
        <w:t xml:space="preserve">per </w:t>
      </w:r>
      <w:r>
        <w:t xml:space="preserve">il collegamento delle attrezzature, </w:t>
      </w:r>
      <w:r w:rsidR="005E7727">
        <w:t xml:space="preserve">per </w:t>
      </w:r>
      <w:r>
        <w:t>le verifiche, le tarature e le regolazioni;</w:t>
      </w:r>
    </w:p>
    <w:p w14:paraId="49E4F8F6" w14:textId="77777777" w:rsidR="00847ED3" w:rsidRDefault="00847ED3" w:rsidP="00847ED3">
      <w:pPr>
        <w:widowControl w:val="0"/>
        <w:numPr>
          <w:ilvl w:val="0"/>
          <w:numId w:val="6"/>
        </w:numPr>
        <w:ind w:left="720"/>
        <w:jc w:val="both"/>
      </w:pPr>
      <w:r>
        <w:t>l'area o il locale officina, per le operazioni di manutenzione e riparazione;</w:t>
      </w:r>
    </w:p>
    <w:p w14:paraId="702FDB31" w14:textId="77777777" w:rsidR="00847ED3" w:rsidRDefault="005E7727" w:rsidP="00847ED3">
      <w:pPr>
        <w:widowControl w:val="0"/>
        <w:numPr>
          <w:ilvl w:val="0"/>
          <w:numId w:val="6"/>
        </w:numPr>
        <w:ind w:left="720"/>
        <w:jc w:val="both"/>
      </w:pPr>
      <w:r>
        <w:t>l’</w:t>
      </w:r>
      <w:r w:rsidR="00847ED3">
        <w:t xml:space="preserve">area scoperta </w:t>
      </w:r>
      <w:r>
        <w:t xml:space="preserve">eventualmente </w:t>
      </w:r>
      <w:r w:rsidR="00847ED3">
        <w:t>destinata a deposito di macchinari;</w:t>
      </w:r>
    </w:p>
    <w:p w14:paraId="76F8E13B" w14:textId="77777777" w:rsidR="005E7727" w:rsidRDefault="00847ED3" w:rsidP="00847ED3">
      <w:pPr>
        <w:widowControl w:val="0"/>
        <w:numPr>
          <w:ilvl w:val="0"/>
          <w:numId w:val="6"/>
        </w:numPr>
        <w:ind w:left="720"/>
        <w:jc w:val="both"/>
      </w:pPr>
      <w:r>
        <w:t>l'area destinata al rifornimento di carburanti</w:t>
      </w:r>
      <w:r w:rsidR="005E7727">
        <w:t>;</w:t>
      </w:r>
    </w:p>
    <w:p w14:paraId="44E58D25" w14:textId="77777777" w:rsidR="00AF51DB" w:rsidRDefault="00AF51DB" w:rsidP="00AF51DB">
      <w:pPr>
        <w:widowControl w:val="0"/>
        <w:numPr>
          <w:ilvl w:val="0"/>
          <w:numId w:val="6"/>
        </w:numPr>
        <w:ind w:left="720"/>
        <w:jc w:val="both"/>
      </w:pPr>
      <w:r>
        <w:t xml:space="preserve">i magazzini di stoccaggio </w:t>
      </w:r>
      <w:proofErr w:type="gramStart"/>
      <w:r>
        <w:t>di  concimi</w:t>
      </w:r>
      <w:proofErr w:type="gramEnd"/>
      <w:r>
        <w:t xml:space="preserve"> o sementi e le relative aree di carico e scarico;</w:t>
      </w:r>
    </w:p>
    <w:p w14:paraId="35648FE5" w14:textId="77777777" w:rsidR="00AF51DB" w:rsidRDefault="005E7727" w:rsidP="00847ED3">
      <w:pPr>
        <w:widowControl w:val="0"/>
        <w:numPr>
          <w:ilvl w:val="0"/>
          <w:numId w:val="6"/>
        </w:numPr>
        <w:ind w:left="720"/>
        <w:jc w:val="both"/>
      </w:pPr>
      <w:r>
        <w:t xml:space="preserve">lo spazio dedicato al </w:t>
      </w:r>
      <w:r w:rsidR="00847ED3">
        <w:t xml:space="preserve">riempimento dei serbatoi </w:t>
      </w:r>
      <w:r w:rsidR="00AF51DB">
        <w:t>delle irroratrici, ovvero del carro botte per il loro rifornimento, al</w:t>
      </w:r>
      <w:r w:rsidR="00847ED3">
        <w:t xml:space="preserve">la diluizione e miscelazione dei </w:t>
      </w:r>
      <w:r w:rsidR="00AF51DB">
        <w:t>prodotti fitosanitari, al lavaggio interno dell’impianto;</w:t>
      </w:r>
    </w:p>
    <w:p w14:paraId="6DF11AA8" w14:textId="77777777" w:rsidR="00AF51DB" w:rsidRDefault="00847ED3" w:rsidP="00847ED3">
      <w:pPr>
        <w:widowControl w:val="0"/>
        <w:numPr>
          <w:ilvl w:val="0"/>
          <w:numId w:val="6"/>
        </w:numPr>
        <w:ind w:left="720"/>
        <w:jc w:val="both"/>
      </w:pPr>
      <w:r>
        <w:t>l'area esterna desti</w:t>
      </w:r>
      <w:r w:rsidR="00AF51DB">
        <w:t>nata al lavaggio delle macchine;</w:t>
      </w:r>
    </w:p>
    <w:p w14:paraId="55989066" w14:textId="77777777" w:rsidR="00847ED3" w:rsidRDefault="00AF51DB" w:rsidP="00847ED3">
      <w:pPr>
        <w:widowControl w:val="0"/>
        <w:numPr>
          <w:ilvl w:val="0"/>
          <w:numId w:val="6"/>
        </w:numPr>
        <w:ind w:left="720"/>
        <w:jc w:val="both"/>
      </w:pPr>
      <w:r>
        <w:t>ogni altro spazio, coperto o scoperto, dove possono trovarsi in contemporanea più persone</w:t>
      </w:r>
      <w:r w:rsidR="00847ED3">
        <w:t>.</w:t>
      </w:r>
    </w:p>
    <w:p w14:paraId="58E86C26" w14:textId="77777777" w:rsidR="00E30F07" w:rsidRPr="005725C1" w:rsidRDefault="00E30F07" w:rsidP="00E30F07">
      <w:pPr>
        <w:pStyle w:val="Corpotesto"/>
        <w:ind w:right="103"/>
        <w:jc w:val="both"/>
        <w:rPr>
          <w:color w:val="000000"/>
          <w:sz w:val="12"/>
          <w:szCs w:val="12"/>
        </w:rPr>
      </w:pPr>
      <w:r w:rsidRPr="005725C1">
        <w:rPr>
          <w:color w:val="000000"/>
          <w:sz w:val="22"/>
          <w:szCs w:val="22"/>
        </w:rPr>
        <w:t>.</w:t>
      </w:r>
    </w:p>
    <w:p w14:paraId="6789D880" w14:textId="77777777" w:rsidR="00E30F07" w:rsidRPr="00496B62" w:rsidRDefault="00847ED3" w:rsidP="00847ED3">
      <w:pPr>
        <w:spacing w:before="240"/>
        <w:rPr>
          <w:rFonts w:eastAsia="Calibri"/>
          <w:color w:val="000000"/>
        </w:rPr>
      </w:pPr>
      <w:r w:rsidRPr="00496B62">
        <w:rPr>
          <w:b/>
          <w:color w:val="000000"/>
        </w:rPr>
        <w:t xml:space="preserve">H) </w:t>
      </w:r>
      <w:r w:rsidR="00E30F07" w:rsidRPr="00496B62">
        <w:rPr>
          <w:b/>
          <w:color w:val="000000"/>
        </w:rPr>
        <w:t>SPOSTAMENTI INTERNI, RIUNIONI, EVENTI INTERNI E FORMAZIONE</w:t>
      </w:r>
    </w:p>
    <w:p w14:paraId="2E439984" w14:textId="77777777" w:rsidR="00E30F07" w:rsidRPr="00496B62" w:rsidRDefault="00E30F07" w:rsidP="00E30F07">
      <w:pPr>
        <w:jc w:val="both"/>
        <w:rPr>
          <w:b/>
          <w:color w:val="000000"/>
        </w:rPr>
      </w:pPr>
      <w:r w:rsidRPr="00496B62">
        <w:rPr>
          <w:rFonts w:eastAsia="Calibri"/>
          <w:color w:val="000000"/>
        </w:rPr>
        <w:t xml:space="preserve">Il mancato completamento dell’aggiornamento della formazione professionale e/o abilitante entro i termini previsti per tutti i ruoli/funzioni aziendali in materia di salute e sicurezza nei luoghi di lavoro, dovuto all’emergenza in corso e quindi per causa di forza maggiore, non comporta l’impossibilità a continuare lo svolgimento dello specifico ruolo/funzione (a titolo esemplificativo: l’addetto all’emergenza, sia antincendio, sia primo soccorso, può continuare ad intervenire in caso di necessità; il trattorista </w:t>
      </w:r>
      <w:r w:rsidR="00496B62">
        <w:rPr>
          <w:rFonts w:eastAsia="Calibri"/>
          <w:color w:val="000000"/>
        </w:rPr>
        <w:t>(o carrellista, escavatorista, ecc.)</w:t>
      </w:r>
      <w:r w:rsidRPr="00496B62">
        <w:rPr>
          <w:rFonts w:eastAsia="Calibri"/>
          <w:color w:val="000000"/>
        </w:rPr>
        <w:t xml:space="preserve"> può continuare ad operare come </w:t>
      </w:r>
      <w:r w:rsidR="00496B62">
        <w:rPr>
          <w:rFonts w:eastAsia="Calibri"/>
          <w:color w:val="000000"/>
        </w:rPr>
        <w:t>tale anche oltre la scadenza della formazione</w:t>
      </w:r>
      <w:r w:rsidRPr="00496B62">
        <w:rPr>
          <w:rFonts w:eastAsia="Calibri"/>
          <w:color w:val="000000"/>
        </w:rPr>
        <w:t>; gli utilizzatori professionali possono continuare, rispettivamente, ad acquistare ed utilizzare, i prodotti fitosanitari.</w:t>
      </w:r>
    </w:p>
    <w:p w14:paraId="72652FD2" w14:textId="77777777" w:rsidR="00E30F07" w:rsidRPr="00496B62" w:rsidRDefault="00847ED3" w:rsidP="00847ED3">
      <w:pPr>
        <w:spacing w:before="240"/>
        <w:rPr>
          <w:rFonts w:eastAsia="Calibri"/>
          <w:color w:val="000000"/>
          <w:sz w:val="12"/>
          <w:szCs w:val="12"/>
        </w:rPr>
      </w:pPr>
      <w:r w:rsidRPr="00496B62">
        <w:rPr>
          <w:b/>
          <w:color w:val="000000"/>
        </w:rPr>
        <w:t xml:space="preserve">I) </w:t>
      </w:r>
      <w:r w:rsidR="00E30F07" w:rsidRPr="00496B62">
        <w:rPr>
          <w:b/>
          <w:color w:val="000000"/>
        </w:rPr>
        <w:t>GESTIONE DI UNA PERSONA SINTOMATICA IN AZIENDA</w:t>
      </w:r>
    </w:p>
    <w:p w14:paraId="2EE88772" w14:textId="77777777" w:rsidR="00E30F07" w:rsidRPr="00496B62" w:rsidRDefault="00E30F07" w:rsidP="00E30F07">
      <w:pPr>
        <w:ind w:left="142" w:right="106"/>
        <w:jc w:val="both"/>
        <w:rPr>
          <w:rFonts w:eastAsia="Calibri"/>
          <w:color w:val="000000"/>
          <w:sz w:val="12"/>
          <w:szCs w:val="12"/>
        </w:rPr>
      </w:pPr>
    </w:p>
    <w:p w14:paraId="29A0F981" w14:textId="77777777" w:rsidR="00E30F07" w:rsidRPr="00496B62" w:rsidRDefault="00E30F07" w:rsidP="00E30F07">
      <w:pPr>
        <w:ind w:right="106"/>
        <w:jc w:val="both"/>
        <w:rPr>
          <w:rFonts w:eastAsia="Calibri"/>
          <w:color w:val="000000"/>
        </w:rPr>
      </w:pPr>
      <w:r w:rsidRPr="00496B62">
        <w:rPr>
          <w:rFonts w:eastAsia="Calibri"/>
          <w:color w:val="000000"/>
        </w:rPr>
        <w:lastRenderedPageBreak/>
        <w:t>Nel caso in cui un lavoratore presente in azienda accusi febbre e altri sintomi quali difficoltà respiratorie e/o tosse deve informare immediatamente il datore di lavoro, che procederà ad avvertire immediatamente l’Autorità sanitaria per il suo isolamento.</w:t>
      </w:r>
    </w:p>
    <w:p w14:paraId="1F90A295" w14:textId="77777777" w:rsidR="00E30F07" w:rsidRPr="00496B62" w:rsidRDefault="00E30F07" w:rsidP="00E30F07">
      <w:pPr>
        <w:ind w:right="106"/>
        <w:jc w:val="both"/>
        <w:rPr>
          <w:rFonts w:eastAsia="Calibri"/>
          <w:color w:val="000000"/>
        </w:rPr>
      </w:pPr>
      <w:r w:rsidRPr="00496B62">
        <w:rPr>
          <w:rFonts w:eastAsia="Calibri"/>
          <w:color w:val="000000"/>
        </w:rPr>
        <w:t xml:space="preserve">Nel caso in cui un lavoratore risulti positivo al tampone COVID-19, l’azienda collabora con le Autorità sanitarie per l’individuazione degli eventuali “contatti stretti”. </w:t>
      </w:r>
    </w:p>
    <w:p w14:paraId="0AB9E402" w14:textId="77777777" w:rsidR="00E30F07" w:rsidRPr="00496B62" w:rsidRDefault="00E30F07" w:rsidP="00E30F07">
      <w:pPr>
        <w:ind w:right="106"/>
        <w:jc w:val="both"/>
        <w:rPr>
          <w:b/>
          <w:color w:val="000000"/>
        </w:rPr>
      </w:pPr>
      <w:r w:rsidRPr="00496B62">
        <w:rPr>
          <w:rFonts w:eastAsia="Calibri"/>
          <w:color w:val="000000"/>
        </w:rPr>
        <w:t>Qualora tra i contatti stretti siano presenti altri lavoratori dell’azienda, gli stessi dovranno lasciare cautelativamente le attività e saranno posti in isolamento fiduciario, secondo le indicazioni dell’Autorità sanitaria, fino al termine del periodo di sorveglianza</w:t>
      </w:r>
      <w:r w:rsidRPr="00496B62">
        <w:rPr>
          <w:color w:val="000000"/>
        </w:rPr>
        <w:t>.</w:t>
      </w:r>
    </w:p>
    <w:p w14:paraId="186CC4D8" w14:textId="77777777" w:rsidR="00E30F07" w:rsidRPr="00496B62" w:rsidRDefault="00847ED3" w:rsidP="00847ED3">
      <w:pPr>
        <w:spacing w:before="240"/>
        <w:rPr>
          <w:rFonts w:eastAsia="Calibri"/>
          <w:color w:val="000000"/>
        </w:rPr>
      </w:pPr>
      <w:r w:rsidRPr="00496B62">
        <w:rPr>
          <w:b/>
          <w:color w:val="000000"/>
        </w:rPr>
        <w:t xml:space="preserve">L) </w:t>
      </w:r>
      <w:r w:rsidR="00E30F07" w:rsidRPr="00496B62">
        <w:rPr>
          <w:b/>
          <w:color w:val="000000"/>
        </w:rPr>
        <w:t>SORVEGLIANZA SANITARIA</w:t>
      </w:r>
    </w:p>
    <w:p w14:paraId="1FC85B14" w14:textId="77777777" w:rsidR="00E30F07" w:rsidRPr="00496B62" w:rsidRDefault="00E30F07" w:rsidP="00E30F07">
      <w:pPr>
        <w:jc w:val="both"/>
        <w:rPr>
          <w:rFonts w:eastAsia="Calibri"/>
          <w:color w:val="000000"/>
        </w:rPr>
      </w:pPr>
    </w:p>
    <w:p w14:paraId="645AC21D" w14:textId="77777777" w:rsidR="00E30F07" w:rsidRPr="00496B62" w:rsidRDefault="00E671ED" w:rsidP="00E30F07">
      <w:pPr>
        <w:pStyle w:val="Paragrafoelenco"/>
        <w:widowControl/>
        <w:ind w:left="0" w:right="0"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La sorveglianza </w:t>
      </w:r>
      <w:proofErr w:type="gramStart"/>
      <w:r>
        <w:rPr>
          <w:rFonts w:ascii="Times New Roman" w:eastAsia="Calibri" w:hAnsi="Times New Roman" w:cs="Times New Roman"/>
          <w:color w:val="000000"/>
          <w:sz w:val="24"/>
          <w:szCs w:val="24"/>
        </w:rPr>
        <w:t xml:space="preserve">sanitaria </w:t>
      </w:r>
      <w:r w:rsidR="00E30F07" w:rsidRPr="00496B62">
        <w:rPr>
          <w:rFonts w:ascii="Times New Roman" w:eastAsia="Calibri" w:hAnsi="Times New Roman" w:cs="Times New Roman"/>
          <w:color w:val="000000"/>
          <w:sz w:val="24"/>
          <w:szCs w:val="24"/>
        </w:rPr>
        <w:t xml:space="preserve"> comprende</w:t>
      </w:r>
      <w:proofErr w:type="gramEnd"/>
      <w:r w:rsidR="00E30F07" w:rsidRPr="00496B62">
        <w:rPr>
          <w:rFonts w:ascii="Times New Roman" w:eastAsia="Calibri" w:hAnsi="Times New Roman" w:cs="Times New Roman"/>
          <w:color w:val="000000"/>
          <w:sz w:val="24"/>
          <w:szCs w:val="24"/>
        </w:rPr>
        <w:t>:</w:t>
      </w:r>
    </w:p>
    <w:p w14:paraId="08D5C70D" w14:textId="77777777" w:rsidR="00E30F07" w:rsidRPr="00496B62" w:rsidRDefault="00E30F07" w:rsidP="00E30F07">
      <w:pPr>
        <w:pStyle w:val="Paragrafoelenco"/>
        <w:widowControl/>
        <w:numPr>
          <w:ilvl w:val="0"/>
          <w:numId w:val="14"/>
        </w:numPr>
        <w:tabs>
          <w:tab w:val="clear" w:pos="750"/>
          <w:tab w:val="num" w:pos="0"/>
        </w:tabs>
        <w:ind w:left="360" w:right="0"/>
        <w:rPr>
          <w:rFonts w:ascii="Times New Roman" w:eastAsia="Calibri" w:hAnsi="Times New Roman" w:cs="Times New Roman"/>
          <w:color w:val="000000"/>
          <w:sz w:val="24"/>
          <w:szCs w:val="24"/>
        </w:rPr>
      </w:pPr>
      <w:r w:rsidRPr="00496B62">
        <w:rPr>
          <w:rFonts w:ascii="Times New Roman" w:eastAsia="Calibri" w:hAnsi="Times New Roman" w:cs="Times New Roman"/>
          <w:color w:val="000000"/>
          <w:sz w:val="24"/>
          <w:szCs w:val="24"/>
        </w:rPr>
        <w:t>la visita medica preventiva, anche in fase precedente all’assunzione</w:t>
      </w:r>
      <w:r w:rsidR="00E671ED">
        <w:rPr>
          <w:rFonts w:ascii="Times New Roman" w:eastAsia="Calibri" w:hAnsi="Times New Roman" w:cs="Times New Roman"/>
          <w:color w:val="000000"/>
          <w:sz w:val="24"/>
          <w:szCs w:val="24"/>
        </w:rPr>
        <w:t>;</w:t>
      </w:r>
    </w:p>
    <w:p w14:paraId="0C420283" w14:textId="77777777" w:rsidR="00E30F07" w:rsidRPr="00496B62" w:rsidRDefault="00E30F07" w:rsidP="00E30F07">
      <w:pPr>
        <w:pStyle w:val="Paragrafoelenco"/>
        <w:widowControl/>
        <w:numPr>
          <w:ilvl w:val="0"/>
          <w:numId w:val="14"/>
        </w:numPr>
        <w:tabs>
          <w:tab w:val="clear" w:pos="750"/>
          <w:tab w:val="num" w:pos="0"/>
        </w:tabs>
        <w:ind w:left="360" w:right="0"/>
        <w:rPr>
          <w:rFonts w:ascii="Times New Roman" w:eastAsia="Calibri" w:hAnsi="Times New Roman" w:cs="Times New Roman"/>
          <w:color w:val="000000"/>
          <w:sz w:val="24"/>
          <w:szCs w:val="24"/>
        </w:rPr>
      </w:pPr>
      <w:r w:rsidRPr="00496B62">
        <w:rPr>
          <w:rFonts w:ascii="Times New Roman" w:eastAsia="Calibri" w:hAnsi="Times New Roman" w:cs="Times New Roman"/>
          <w:color w:val="000000"/>
          <w:sz w:val="24"/>
          <w:szCs w:val="24"/>
        </w:rPr>
        <w:t>la visita medica su richiesta del lavoratore</w:t>
      </w:r>
      <w:r w:rsidR="00E671ED">
        <w:rPr>
          <w:rFonts w:ascii="Times New Roman" w:eastAsia="Calibri" w:hAnsi="Times New Roman" w:cs="Times New Roman"/>
          <w:color w:val="000000"/>
          <w:sz w:val="24"/>
          <w:szCs w:val="24"/>
        </w:rPr>
        <w:t>;</w:t>
      </w:r>
    </w:p>
    <w:p w14:paraId="5B670553" w14:textId="77777777" w:rsidR="00E30F07" w:rsidRPr="00496B62" w:rsidRDefault="00E30F07" w:rsidP="00E30F07">
      <w:pPr>
        <w:pStyle w:val="Paragrafoelenco"/>
        <w:widowControl/>
        <w:numPr>
          <w:ilvl w:val="0"/>
          <w:numId w:val="14"/>
        </w:numPr>
        <w:tabs>
          <w:tab w:val="clear" w:pos="750"/>
          <w:tab w:val="num" w:pos="0"/>
        </w:tabs>
        <w:ind w:left="360" w:right="0"/>
        <w:rPr>
          <w:rFonts w:ascii="Times New Roman" w:eastAsia="Calibri" w:hAnsi="Times New Roman" w:cs="Times New Roman"/>
          <w:color w:val="000000"/>
          <w:sz w:val="24"/>
          <w:szCs w:val="24"/>
        </w:rPr>
      </w:pPr>
      <w:r w:rsidRPr="00496B62">
        <w:rPr>
          <w:rFonts w:ascii="Times New Roman" w:eastAsia="Calibri" w:hAnsi="Times New Roman" w:cs="Times New Roman"/>
          <w:color w:val="000000"/>
          <w:sz w:val="24"/>
          <w:szCs w:val="24"/>
        </w:rPr>
        <w:t>la visita medica in occasione del cambio di mansione</w:t>
      </w:r>
      <w:r w:rsidR="00E671ED">
        <w:rPr>
          <w:rFonts w:ascii="Times New Roman" w:eastAsia="Calibri" w:hAnsi="Times New Roman" w:cs="Times New Roman"/>
          <w:color w:val="000000"/>
          <w:sz w:val="24"/>
          <w:szCs w:val="24"/>
        </w:rPr>
        <w:t>;</w:t>
      </w:r>
    </w:p>
    <w:p w14:paraId="1A4421AA" w14:textId="77777777" w:rsidR="00E30F07" w:rsidRPr="00496B62" w:rsidRDefault="00E30F07" w:rsidP="00E30F07">
      <w:pPr>
        <w:pStyle w:val="Paragrafoelenco"/>
        <w:widowControl/>
        <w:numPr>
          <w:ilvl w:val="0"/>
          <w:numId w:val="14"/>
        </w:numPr>
        <w:tabs>
          <w:tab w:val="clear" w:pos="750"/>
          <w:tab w:val="num" w:pos="0"/>
        </w:tabs>
        <w:ind w:left="360" w:right="0"/>
        <w:rPr>
          <w:rFonts w:ascii="Times New Roman" w:eastAsia="Calibri" w:hAnsi="Times New Roman" w:cs="Times New Roman"/>
          <w:color w:val="000000"/>
          <w:sz w:val="24"/>
          <w:szCs w:val="24"/>
        </w:rPr>
      </w:pPr>
      <w:r w:rsidRPr="00496B62">
        <w:rPr>
          <w:rFonts w:ascii="Times New Roman" w:eastAsia="Calibri" w:hAnsi="Times New Roman" w:cs="Times New Roman"/>
          <w:color w:val="000000"/>
          <w:sz w:val="24"/>
          <w:szCs w:val="24"/>
        </w:rPr>
        <w:t>la visita medica precedente alla ripresa del lavoro dopo assenza per malattia superiore a 60 giorni continuativi</w:t>
      </w:r>
      <w:r w:rsidR="00E671ED">
        <w:rPr>
          <w:rFonts w:ascii="Times New Roman" w:eastAsia="Calibri" w:hAnsi="Times New Roman" w:cs="Times New Roman"/>
          <w:color w:val="000000"/>
          <w:sz w:val="24"/>
          <w:szCs w:val="24"/>
        </w:rPr>
        <w:t>.</w:t>
      </w:r>
    </w:p>
    <w:p w14:paraId="42CC286F" w14:textId="3EC52E75" w:rsidR="00E30F07" w:rsidRDefault="00E671ED" w:rsidP="00E30F07">
      <w:pPr>
        <w:jc w:val="both"/>
        <w:rPr>
          <w:rFonts w:eastAsia="Calibri"/>
          <w:color w:val="000000"/>
        </w:rPr>
      </w:pPr>
      <w:r>
        <w:rPr>
          <w:rFonts w:eastAsia="Calibri"/>
          <w:color w:val="000000"/>
        </w:rPr>
        <w:t xml:space="preserve">La sorveglianza sanitaria deve essere </w:t>
      </w:r>
      <w:r w:rsidR="00E30F07" w:rsidRPr="00496B62">
        <w:rPr>
          <w:rFonts w:eastAsia="Calibri"/>
          <w:color w:val="000000"/>
        </w:rPr>
        <w:t>garanti</w:t>
      </w:r>
      <w:r>
        <w:rPr>
          <w:rFonts w:eastAsia="Calibri"/>
          <w:color w:val="000000"/>
        </w:rPr>
        <w:t>ta</w:t>
      </w:r>
      <w:r w:rsidR="00E30F07" w:rsidRPr="00496B62">
        <w:rPr>
          <w:rFonts w:eastAsia="Calibri"/>
          <w:color w:val="000000"/>
        </w:rPr>
        <w:t xml:space="preserve"> purché al medico sia consentito di operare nel rispetto delle misure igieniche contenute nelle indicazioni del Ministero della Salute e secondo quanto previsto dall’Organizzazione mondiale della sanità </w:t>
      </w:r>
      <w:r w:rsidR="00E30F07" w:rsidRPr="00324AB6">
        <w:rPr>
          <w:rFonts w:eastAsia="Calibri"/>
          <w:i/>
          <w:iCs/>
          <w:color w:val="000000"/>
        </w:rPr>
        <w:t>[</w:t>
      </w:r>
      <w:proofErr w:type="spellStart"/>
      <w:r w:rsidR="00E30F07" w:rsidRPr="00324AB6">
        <w:rPr>
          <w:rFonts w:eastAsia="Calibri"/>
          <w:i/>
          <w:iCs/>
          <w:color w:val="000000"/>
        </w:rPr>
        <w:t>Rational</w:t>
      </w:r>
      <w:proofErr w:type="spellEnd"/>
      <w:r w:rsidR="00E30F07" w:rsidRPr="00324AB6">
        <w:rPr>
          <w:rFonts w:eastAsia="Calibri"/>
          <w:i/>
          <w:iCs/>
          <w:color w:val="000000"/>
        </w:rPr>
        <w:t xml:space="preserve"> use of personal </w:t>
      </w:r>
      <w:proofErr w:type="spellStart"/>
      <w:r w:rsidR="00E30F07" w:rsidRPr="00324AB6">
        <w:rPr>
          <w:rFonts w:eastAsia="Calibri"/>
          <w:i/>
          <w:iCs/>
          <w:color w:val="000000"/>
        </w:rPr>
        <w:t>protective</w:t>
      </w:r>
      <w:proofErr w:type="spellEnd"/>
      <w:r w:rsidR="00E30F07" w:rsidRPr="00324AB6">
        <w:rPr>
          <w:rFonts w:eastAsia="Calibri"/>
          <w:i/>
          <w:iCs/>
          <w:color w:val="000000"/>
        </w:rPr>
        <w:t xml:space="preserve"> </w:t>
      </w:r>
      <w:proofErr w:type="spellStart"/>
      <w:r w:rsidR="00E30F07" w:rsidRPr="00324AB6">
        <w:rPr>
          <w:rFonts w:eastAsia="Calibri"/>
          <w:i/>
          <w:iCs/>
          <w:color w:val="000000"/>
        </w:rPr>
        <w:t>equipment</w:t>
      </w:r>
      <w:proofErr w:type="spellEnd"/>
      <w:r w:rsidR="00E30F07" w:rsidRPr="00324AB6">
        <w:rPr>
          <w:rFonts w:eastAsia="Calibri"/>
          <w:i/>
          <w:iCs/>
          <w:color w:val="000000"/>
        </w:rPr>
        <w:t xml:space="preserve"> for coronavirus </w:t>
      </w:r>
      <w:proofErr w:type="spellStart"/>
      <w:r w:rsidR="00E30F07" w:rsidRPr="00324AB6">
        <w:rPr>
          <w:rFonts w:eastAsia="Calibri"/>
          <w:i/>
          <w:iCs/>
          <w:color w:val="000000"/>
        </w:rPr>
        <w:t>disease</w:t>
      </w:r>
      <w:proofErr w:type="spellEnd"/>
      <w:r w:rsidR="00E30F07" w:rsidRPr="00324AB6">
        <w:rPr>
          <w:rFonts w:eastAsia="Calibri"/>
          <w:i/>
          <w:iCs/>
          <w:color w:val="000000"/>
        </w:rPr>
        <w:t xml:space="preserve"> 2019</w:t>
      </w:r>
      <w:r w:rsidR="00E30F07" w:rsidRPr="00496B62">
        <w:rPr>
          <w:rFonts w:eastAsia="Calibri"/>
          <w:color w:val="000000"/>
        </w:rPr>
        <w:t xml:space="preserve"> (COVID-19) WHO 27 febbraio 2020 e </w:t>
      </w:r>
      <w:r>
        <w:rPr>
          <w:rFonts w:eastAsia="Calibri"/>
          <w:color w:val="000000"/>
        </w:rPr>
        <w:t>successive modificazioni e integrazioni</w:t>
      </w:r>
      <w:r w:rsidR="00E30F07" w:rsidRPr="00496B62">
        <w:rPr>
          <w:rFonts w:eastAsia="Calibri"/>
          <w:color w:val="000000"/>
        </w:rPr>
        <w:t>].</w:t>
      </w:r>
    </w:p>
    <w:p w14:paraId="2D381493" w14:textId="51776CEF" w:rsidR="00E30F07" w:rsidRPr="00496B62" w:rsidRDefault="00324AB6" w:rsidP="00E30F07">
      <w:pPr>
        <w:jc w:val="both"/>
        <w:rPr>
          <w:rFonts w:eastAsia="Calibri"/>
          <w:color w:val="000000"/>
        </w:rPr>
      </w:pPr>
      <w:r>
        <w:rPr>
          <w:rFonts w:eastAsia="Calibri"/>
          <w:color w:val="000000"/>
        </w:rPr>
        <w:t>È</w:t>
      </w:r>
      <w:r w:rsidR="00E30F07" w:rsidRPr="00496B62">
        <w:rPr>
          <w:rFonts w:eastAsia="Calibri"/>
          <w:color w:val="000000"/>
        </w:rPr>
        <w:t xml:space="preserve"> nella facoltà del medico competente eseguire colloquio anamnestico con il lavoratore, telefonico o con altro mezzo tecnologico a disposizione, e valutazione documentale, per esprimere giudizio di idoneità, qualora gli elementi conoscitivi siano ritenuti comunque sufficienti per l’espressione del giudizio medesimo. </w:t>
      </w:r>
    </w:p>
    <w:p w14:paraId="5B7A149B" w14:textId="77777777" w:rsidR="00E30F07" w:rsidRPr="00496B62" w:rsidRDefault="00E30F07" w:rsidP="00E30F07">
      <w:pPr>
        <w:jc w:val="both"/>
        <w:rPr>
          <w:rFonts w:eastAsia="Calibri"/>
          <w:color w:val="000000"/>
        </w:rPr>
      </w:pPr>
      <w:r w:rsidRPr="00496B62">
        <w:rPr>
          <w:rFonts w:eastAsia="Calibri"/>
          <w:color w:val="000000"/>
        </w:rPr>
        <w:t xml:space="preserve">Visita medica </w:t>
      </w:r>
      <w:proofErr w:type="spellStart"/>
      <w:r w:rsidRPr="00496B62">
        <w:rPr>
          <w:rFonts w:eastAsia="Calibri"/>
          <w:color w:val="000000"/>
        </w:rPr>
        <w:t>pre</w:t>
      </w:r>
      <w:proofErr w:type="spellEnd"/>
      <w:r w:rsidRPr="00496B62">
        <w:rPr>
          <w:rFonts w:eastAsia="Calibri"/>
          <w:color w:val="000000"/>
        </w:rPr>
        <w:t>-assuntiva per personale di nuova assunzione: è necessario che sia effettuata per l’espressione dell’idoneità sempre purché al medico sia consentito di operare nel rispetto delle misure igieniche già citate.</w:t>
      </w:r>
    </w:p>
    <w:p w14:paraId="757569E7" w14:textId="77777777" w:rsidR="00E30F07" w:rsidRPr="00496B62" w:rsidRDefault="00E30F07" w:rsidP="00E30F07">
      <w:pPr>
        <w:ind w:right="106"/>
        <w:jc w:val="both"/>
        <w:rPr>
          <w:b/>
          <w:color w:val="000000"/>
        </w:rPr>
      </w:pPr>
      <w:r w:rsidRPr="00496B62">
        <w:rPr>
          <w:rFonts w:eastAsia="Calibri"/>
          <w:color w:val="000000"/>
        </w:rPr>
        <w:t>Per quanto riguarda la sorveglianza sanitaria periodica, si ritiene opportuno e praticabile il differimento delle visite mediche e degli accertamenti per un tempo strettamente limitato al persistere delle misure restrittive a livello nazionale.</w:t>
      </w:r>
    </w:p>
    <w:p w14:paraId="346CBCD4" w14:textId="77777777" w:rsidR="00E30F07" w:rsidRPr="00496B62" w:rsidRDefault="00847ED3" w:rsidP="00847ED3">
      <w:pPr>
        <w:spacing w:before="240"/>
        <w:ind w:right="103"/>
        <w:rPr>
          <w:color w:val="000000"/>
        </w:rPr>
      </w:pPr>
      <w:r w:rsidRPr="00496B62">
        <w:rPr>
          <w:b/>
          <w:color w:val="000000"/>
        </w:rPr>
        <w:t xml:space="preserve">M) </w:t>
      </w:r>
      <w:r w:rsidR="00E30F07" w:rsidRPr="00496B62">
        <w:rPr>
          <w:b/>
          <w:color w:val="000000"/>
        </w:rPr>
        <w:t xml:space="preserve">LAVORATORI STAGIONALI STRANIERI IN INGRESSO IN ITALIA </w:t>
      </w:r>
    </w:p>
    <w:p w14:paraId="4A94D8DF" w14:textId="77777777" w:rsidR="00E30F07" w:rsidRPr="00496B62" w:rsidRDefault="00E30F07" w:rsidP="00E30F07">
      <w:pPr>
        <w:pStyle w:val="Corpotesto"/>
        <w:ind w:right="103"/>
        <w:jc w:val="both"/>
        <w:rPr>
          <w:color w:val="000000"/>
        </w:rPr>
      </w:pPr>
      <w:r w:rsidRPr="00496B62">
        <w:rPr>
          <w:color w:val="000000"/>
        </w:rPr>
        <w:t>L' ordinanza del 28 marzo 2020 a firma dei Ministeri delle Infrastrutture e dei Trasporti e della Salute, stabilisce che chiunque arriva nel territorio nazionale tramite trasporto di linea aereo, marittimo, ferroviario o terrestre, è tenuto a consegnare al vettore all’atto dell’imbarco una dichiarazione che, in modo chiaro e dettagliato, specifichi:</w:t>
      </w:r>
    </w:p>
    <w:p w14:paraId="4B50C445" w14:textId="77777777" w:rsidR="00E30F07" w:rsidRPr="00496B62" w:rsidRDefault="00E30F07" w:rsidP="00E30F07">
      <w:pPr>
        <w:pStyle w:val="Corpotesto"/>
        <w:widowControl w:val="0"/>
        <w:numPr>
          <w:ilvl w:val="0"/>
          <w:numId w:val="8"/>
        </w:numPr>
        <w:tabs>
          <w:tab w:val="clear" w:pos="705"/>
          <w:tab w:val="num" w:pos="0"/>
        </w:tabs>
        <w:autoSpaceDE w:val="0"/>
        <w:spacing w:after="0"/>
        <w:ind w:left="709" w:right="103"/>
        <w:jc w:val="both"/>
        <w:rPr>
          <w:color w:val="000000"/>
        </w:rPr>
      </w:pPr>
      <w:r w:rsidRPr="00496B62">
        <w:rPr>
          <w:color w:val="000000"/>
        </w:rPr>
        <w:t>i motivi del viaggio,</w:t>
      </w:r>
    </w:p>
    <w:p w14:paraId="74865C10" w14:textId="77777777" w:rsidR="00E30F07" w:rsidRPr="00496B62" w:rsidRDefault="00E30F07" w:rsidP="00E30F07">
      <w:pPr>
        <w:pStyle w:val="Corpotesto"/>
        <w:widowControl w:val="0"/>
        <w:numPr>
          <w:ilvl w:val="0"/>
          <w:numId w:val="8"/>
        </w:numPr>
        <w:tabs>
          <w:tab w:val="clear" w:pos="705"/>
          <w:tab w:val="num" w:pos="0"/>
        </w:tabs>
        <w:autoSpaceDE w:val="0"/>
        <w:spacing w:after="0"/>
        <w:ind w:left="709" w:right="103"/>
        <w:jc w:val="both"/>
        <w:rPr>
          <w:color w:val="000000"/>
        </w:rPr>
      </w:pPr>
      <w:r w:rsidRPr="00496B62">
        <w:rPr>
          <w:color w:val="000000"/>
        </w:rPr>
        <w:t>l’indirizzo completo dell’abitazione o della dimora in Italia dove sarà svolto il periodo di sorveglianza sanitaria e l’isolamento fiduciario,</w:t>
      </w:r>
    </w:p>
    <w:p w14:paraId="6186B936" w14:textId="77777777" w:rsidR="00E30F07" w:rsidRPr="00496B62" w:rsidRDefault="00E30F07" w:rsidP="00E30F07">
      <w:pPr>
        <w:pStyle w:val="Corpotesto"/>
        <w:widowControl w:val="0"/>
        <w:numPr>
          <w:ilvl w:val="0"/>
          <w:numId w:val="8"/>
        </w:numPr>
        <w:tabs>
          <w:tab w:val="clear" w:pos="705"/>
          <w:tab w:val="num" w:pos="0"/>
        </w:tabs>
        <w:autoSpaceDE w:val="0"/>
        <w:spacing w:after="0"/>
        <w:ind w:left="709" w:right="103"/>
        <w:jc w:val="both"/>
        <w:rPr>
          <w:color w:val="000000"/>
        </w:rPr>
      </w:pPr>
      <w:r w:rsidRPr="00496B62">
        <w:rPr>
          <w:color w:val="000000"/>
        </w:rPr>
        <w:t>il mezzo privato o proprio che verrà utilizzato per raggiungerla e un recapito telefonico anche mobile presso cui ricevere le comunicazioni durante l’intero periodo di sorveglianza sanitaria e isolamento fiduciario.</w:t>
      </w:r>
    </w:p>
    <w:p w14:paraId="087C3FEF" w14:textId="77777777" w:rsidR="00E30F07" w:rsidRPr="00496B62" w:rsidRDefault="00E30F07" w:rsidP="00E30F07">
      <w:pPr>
        <w:pStyle w:val="Corpotesto"/>
        <w:ind w:right="103"/>
        <w:jc w:val="both"/>
        <w:rPr>
          <w:color w:val="000000"/>
        </w:rPr>
      </w:pPr>
      <w:r w:rsidRPr="00496B62">
        <w:rPr>
          <w:color w:val="000000"/>
        </w:rPr>
        <w:t>Le persone che fanno ingresso in Italia, anche se asintomatiche, sono obbligate a comunicarlo immediatamente al Dipartimento di Igiene e Prevenzione Sanitaria Agenzia di Tutela della Salute competente per territorio e sono sottoposte alla sorveglianza sanitaria e all’isolamento fiduciario per un periodo di quattordici giorni presso l’abitazione o la dimora preventivamente indicata all’atto dell’imbarco.</w:t>
      </w:r>
    </w:p>
    <w:p w14:paraId="21AD7C35" w14:textId="77777777" w:rsidR="00E30F07" w:rsidRPr="00496B62" w:rsidRDefault="00E30F07" w:rsidP="00E30F07">
      <w:pPr>
        <w:pStyle w:val="Corpotesto"/>
        <w:ind w:right="103"/>
        <w:jc w:val="both"/>
        <w:rPr>
          <w:color w:val="000000"/>
        </w:rPr>
      </w:pPr>
      <w:r w:rsidRPr="00496B62">
        <w:rPr>
          <w:color w:val="000000"/>
        </w:rPr>
        <w:lastRenderedPageBreak/>
        <w:t>Ciò premesso, l</w:t>
      </w:r>
      <w:r w:rsidR="00E671ED">
        <w:rPr>
          <w:color w:val="000000"/>
        </w:rPr>
        <w:t xml:space="preserve">’impresa </w:t>
      </w:r>
      <w:proofErr w:type="spellStart"/>
      <w:r w:rsidR="00E671ED">
        <w:rPr>
          <w:color w:val="000000"/>
        </w:rPr>
        <w:t>agromeccanica</w:t>
      </w:r>
      <w:proofErr w:type="spellEnd"/>
      <w:r w:rsidR="00E671ED">
        <w:rPr>
          <w:color w:val="000000"/>
        </w:rPr>
        <w:t>, forestale e di manutenzione del verde</w:t>
      </w:r>
      <w:r w:rsidRPr="00496B62">
        <w:rPr>
          <w:color w:val="000000"/>
        </w:rPr>
        <w:t xml:space="preserve"> che si avvale di lavoratori stagionali stranieri che fanno ingresso in Italia dovrà mettere a disposizione un alloggio dedicato all’isolamento fiduciario.</w:t>
      </w:r>
    </w:p>
    <w:p w14:paraId="1782C291" w14:textId="561DFB56" w:rsidR="00E30F07" w:rsidRDefault="00E30F07" w:rsidP="00483BD2">
      <w:pPr>
        <w:pStyle w:val="Corpotesto"/>
        <w:ind w:right="103"/>
        <w:jc w:val="both"/>
        <w:rPr>
          <w:color w:val="000000"/>
        </w:rPr>
      </w:pPr>
      <w:r w:rsidRPr="00496B62">
        <w:rPr>
          <w:color w:val="000000"/>
        </w:rPr>
        <w:t>L’azienda deve tenere separato l’alloggiamento dedicato all’isolamento fiduciario, evitando per quanto possibile la promiscuità fra i lavoratori, anche per quanto riguarda i servizi igienici e assistenziali e i locali per la preparazione e la consumazione dei pasti.</w:t>
      </w:r>
    </w:p>
    <w:p w14:paraId="573FEF14" w14:textId="4AC3AE21" w:rsidR="001E08DA" w:rsidRDefault="001E08DA" w:rsidP="00483BD2">
      <w:pPr>
        <w:pStyle w:val="Corpotesto"/>
        <w:ind w:right="103"/>
        <w:jc w:val="both"/>
        <w:rPr>
          <w:color w:val="000000"/>
        </w:rPr>
      </w:pPr>
    </w:p>
    <w:p w14:paraId="4FFBF5FD" w14:textId="5A603A93" w:rsidR="001E08DA" w:rsidRDefault="001E08DA" w:rsidP="00483BD2">
      <w:pPr>
        <w:pStyle w:val="Corpotesto"/>
        <w:ind w:right="103"/>
        <w:jc w:val="both"/>
        <w:rPr>
          <w:color w:val="000000"/>
        </w:rPr>
      </w:pPr>
      <w:r>
        <w:rPr>
          <w:color w:val="000000"/>
        </w:rPr>
        <w:t>Osservazioni:</w:t>
      </w:r>
    </w:p>
    <w:p w14:paraId="2FA63F86" w14:textId="65D92775" w:rsidR="001E08DA" w:rsidRDefault="001E08DA" w:rsidP="001E08DA">
      <w:pPr>
        <w:spacing w:line="480" w:lineRule="auto"/>
      </w:pPr>
      <w:r>
        <w:rPr>
          <w:color w:val="000000"/>
        </w:rPr>
        <w:t>________________________________________________________________________________________________________________________________________________________________</w:t>
      </w:r>
    </w:p>
    <w:p w14:paraId="65B95963" w14:textId="70ACE834" w:rsidR="001E08DA" w:rsidRPr="005725C1" w:rsidRDefault="001E08DA" w:rsidP="001E08DA">
      <w:pPr>
        <w:pStyle w:val="Corpotesto"/>
        <w:spacing w:line="480" w:lineRule="auto"/>
        <w:ind w:right="103"/>
        <w:jc w:val="both"/>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6EE8D4" w14:textId="77777777" w:rsidR="001D2CE3" w:rsidRDefault="001D2CE3" w:rsidP="001E08DA">
      <w:pPr>
        <w:spacing w:line="480" w:lineRule="auto"/>
      </w:pPr>
    </w:p>
    <w:sectPr w:rsidR="001D2CE3" w:rsidSect="001D2CE3">
      <w:pgSz w:w="11906" w:h="16838"/>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Arial Unicode M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color w:val="00000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color w:val="00000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color w:val="00000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5"/>
    <w:multiLevelType w:val="multilevel"/>
    <w:tmpl w:val="00000005"/>
    <w:name w:val="WW8Num5"/>
    <w:lvl w:ilvl="0">
      <w:start w:val="1"/>
      <w:numFmt w:val="bullet"/>
      <w:lvlText w:val=""/>
      <w:lvlJc w:val="left"/>
      <w:pPr>
        <w:tabs>
          <w:tab w:val="num" w:pos="735"/>
        </w:tabs>
        <w:ind w:left="735" w:hanging="360"/>
      </w:pPr>
      <w:rPr>
        <w:rFonts w:ascii="Symbol" w:hAnsi="Symbol" w:cs="Times New Roman"/>
      </w:rPr>
    </w:lvl>
    <w:lvl w:ilvl="1">
      <w:start w:val="1"/>
      <w:numFmt w:val="bullet"/>
      <w:lvlText w:val="◦"/>
      <w:lvlJc w:val="left"/>
      <w:pPr>
        <w:tabs>
          <w:tab w:val="num" w:pos="1095"/>
        </w:tabs>
        <w:ind w:left="1095" w:hanging="360"/>
      </w:pPr>
      <w:rPr>
        <w:rFonts w:ascii="OpenSymbol" w:hAnsi="OpenSymbol" w:cs="Courier New"/>
      </w:rPr>
    </w:lvl>
    <w:lvl w:ilvl="2">
      <w:start w:val="1"/>
      <w:numFmt w:val="bullet"/>
      <w:lvlText w:val="▪"/>
      <w:lvlJc w:val="left"/>
      <w:pPr>
        <w:tabs>
          <w:tab w:val="num" w:pos="1455"/>
        </w:tabs>
        <w:ind w:left="1455" w:hanging="360"/>
      </w:pPr>
      <w:rPr>
        <w:rFonts w:ascii="OpenSymbol" w:hAnsi="OpenSymbol" w:cs="Courier New"/>
      </w:rPr>
    </w:lvl>
    <w:lvl w:ilvl="3">
      <w:start w:val="1"/>
      <w:numFmt w:val="bullet"/>
      <w:lvlText w:val=""/>
      <w:lvlJc w:val="left"/>
      <w:pPr>
        <w:tabs>
          <w:tab w:val="num" w:pos="1815"/>
        </w:tabs>
        <w:ind w:left="1815" w:hanging="360"/>
      </w:pPr>
      <w:rPr>
        <w:rFonts w:ascii="Symbol" w:hAnsi="Symbol" w:cs="Times New Roman"/>
      </w:rPr>
    </w:lvl>
    <w:lvl w:ilvl="4">
      <w:start w:val="1"/>
      <w:numFmt w:val="bullet"/>
      <w:lvlText w:val="◦"/>
      <w:lvlJc w:val="left"/>
      <w:pPr>
        <w:tabs>
          <w:tab w:val="num" w:pos="2175"/>
        </w:tabs>
        <w:ind w:left="2175" w:hanging="360"/>
      </w:pPr>
      <w:rPr>
        <w:rFonts w:ascii="OpenSymbol" w:hAnsi="OpenSymbol" w:cs="Courier New"/>
      </w:rPr>
    </w:lvl>
    <w:lvl w:ilvl="5">
      <w:start w:val="1"/>
      <w:numFmt w:val="bullet"/>
      <w:lvlText w:val="▪"/>
      <w:lvlJc w:val="left"/>
      <w:pPr>
        <w:tabs>
          <w:tab w:val="num" w:pos="2535"/>
        </w:tabs>
        <w:ind w:left="2535" w:hanging="360"/>
      </w:pPr>
      <w:rPr>
        <w:rFonts w:ascii="OpenSymbol" w:hAnsi="OpenSymbol" w:cs="Courier New"/>
      </w:rPr>
    </w:lvl>
    <w:lvl w:ilvl="6">
      <w:start w:val="1"/>
      <w:numFmt w:val="bullet"/>
      <w:lvlText w:val=""/>
      <w:lvlJc w:val="left"/>
      <w:pPr>
        <w:tabs>
          <w:tab w:val="num" w:pos="2895"/>
        </w:tabs>
        <w:ind w:left="2895" w:hanging="360"/>
      </w:pPr>
      <w:rPr>
        <w:rFonts w:ascii="Symbol" w:hAnsi="Symbol" w:cs="Times New Roman"/>
      </w:rPr>
    </w:lvl>
    <w:lvl w:ilvl="7">
      <w:start w:val="1"/>
      <w:numFmt w:val="bullet"/>
      <w:lvlText w:val="◦"/>
      <w:lvlJc w:val="left"/>
      <w:pPr>
        <w:tabs>
          <w:tab w:val="num" w:pos="3255"/>
        </w:tabs>
        <w:ind w:left="3255" w:hanging="360"/>
      </w:pPr>
      <w:rPr>
        <w:rFonts w:ascii="OpenSymbol" w:hAnsi="OpenSymbol" w:cs="Courier New"/>
      </w:rPr>
    </w:lvl>
    <w:lvl w:ilvl="8">
      <w:start w:val="1"/>
      <w:numFmt w:val="bullet"/>
      <w:lvlText w:val="▪"/>
      <w:lvlJc w:val="left"/>
      <w:pPr>
        <w:tabs>
          <w:tab w:val="num" w:pos="3615"/>
        </w:tabs>
        <w:ind w:left="3615" w:hanging="360"/>
      </w:pPr>
      <w:rPr>
        <w:rFonts w:ascii="OpenSymbol" w:hAnsi="OpenSymbol" w:cs="Courier New"/>
      </w:rPr>
    </w:lvl>
  </w:abstractNum>
  <w:abstractNum w:abstractNumId="5" w15:restartNumberingAfterBreak="0">
    <w:nsid w:val="00000006"/>
    <w:multiLevelType w:val="multilevel"/>
    <w:tmpl w:val="00000006"/>
    <w:name w:val="WW8Num6"/>
    <w:lvl w:ilvl="0">
      <w:start w:val="1"/>
      <w:numFmt w:val="bullet"/>
      <w:lvlText w:val=""/>
      <w:lvlJc w:val="left"/>
      <w:pPr>
        <w:tabs>
          <w:tab w:val="num" w:pos="705"/>
        </w:tabs>
        <w:ind w:left="705" w:hanging="360"/>
      </w:pPr>
      <w:rPr>
        <w:rFonts w:ascii="Symbol" w:hAnsi="Symbol" w:cs="Times New Roman"/>
      </w:rPr>
    </w:lvl>
    <w:lvl w:ilvl="1">
      <w:start w:val="1"/>
      <w:numFmt w:val="bullet"/>
      <w:lvlText w:val="◦"/>
      <w:lvlJc w:val="left"/>
      <w:pPr>
        <w:tabs>
          <w:tab w:val="num" w:pos="1065"/>
        </w:tabs>
        <w:ind w:left="1065" w:hanging="360"/>
      </w:pPr>
      <w:rPr>
        <w:rFonts w:ascii="OpenSymbol" w:hAnsi="OpenSymbol" w:cs="Courier New"/>
      </w:rPr>
    </w:lvl>
    <w:lvl w:ilvl="2">
      <w:start w:val="1"/>
      <w:numFmt w:val="bullet"/>
      <w:lvlText w:val="▪"/>
      <w:lvlJc w:val="left"/>
      <w:pPr>
        <w:tabs>
          <w:tab w:val="num" w:pos="1425"/>
        </w:tabs>
        <w:ind w:left="1425" w:hanging="360"/>
      </w:pPr>
      <w:rPr>
        <w:rFonts w:ascii="OpenSymbol" w:hAnsi="OpenSymbol" w:cs="Courier New"/>
      </w:rPr>
    </w:lvl>
    <w:lvl w:ilvl="3">
      <w:start w:val="1"/>
      <w:numFmt w:val="bullet"/>
      <w:lvlText w:val=""/>
      <w:lvlJc w:val="left"/>
      <w:pPr>
        <w:tabs>
          <w:tab w:val="num" w:pos="1785"/>
        </w:tabs>
        <w:ind w:left="1785" w:hanging="360"/>
      </w:pPr>
      <w:rPr>
        <w:rFonts w:ascii="Symbol" w:hAnsi="Symbol" w:cs="Times New Roman"/>
      </w:rPr>
    </w:lvl>
    <w:lvl w:ilvl="4">
      <w:start w:val="1"/>
      <w:numFmt w:val="bullet"/>
      <w:lvlText w:val="◦"/>
      <w:lvlJc w:val="left"/>
      <w:pPr>
        <w:tabs>
          <w:tab w:val="num" w:pos="2145"/>
        </w:tabs>
        <w:ind w:left="2145" w:hanging="360"/>
      </w:pPr>
      <w:rPr>
        <w:rFonts w:ascii="OpenSymbol" w:hAnsi="OpenSymbol" w:cs="Courier New"/>
      </w:rPr>
    </w:lvl>
    <w:lvl w:ilvl="5">
      <w:start w:val="1"/>
      <w:numFmt w:val="bullet"/>
      <w:lvlText w:val="▪"/>
      <w:lvlJc w:val="left"/>
      <w:pPr>
        <w:tabs>
          <w:tab w:val="num" w:pos="2505"/>
        </w:tabs>
        <w:ind w:left="2505" w:hanging="360"/>
      </w:pPr>
      <w:rPr>
        <w:rFonts w:ascii="OpenSymbol" w:hAnsi="OpenSymbol" w:cs="Courier New"/>
      </w:rPr>
    </w:lvl>
    <w:lvl w:ilvl="6">
      <w:start w:val="1"/>
      <w:numFmt w:val="bullet"/>
      <w:lvlText w:val=""/>
      <w:lvlJc w:val="left"/>
      <w:pPr>
        <w:tabs>
          <w:tab w:val="num" w:pos="2865"/>
        </w:tabs>
        <w:ind w:left="2865" w:hanging="360"/>
      </w:pPr>
      <w:rPr>
        <w:rFonts w:ascii="Symbol" w:hAnsi="Symbol" w:cs="Times New Roman"/>
      </w:rPr>
    </w:lvl>
    <w:lvl w:ilvl="7">
      <w:start w:val="1"/>
      <w:numFmt w:val="bullet"/>
      <w:lvlText w:val="◦"/>
      <w:lvlJc w:val="left"/>
      <w:pPr>
        <w:tabs>
          <w:tab w:val="num" w:pos="3225"/>
        </w:tabs>
        <w:ind w:left="3225" w:hanging="360"/>
      </w:pPr>
      <w:rPr>
        <w:rFonts w:ascii="OpenSymbol" w:hAnsi="OpenSymbol" w:cs="Courier New"/>
      </w:rPr>
    </w:lvl>
    <w:lvl w:ilvl="8">
      <w:start w:val="1"/>
      <w:numFmt w:val="bullet"/>
      <w:lvlText w:val="▪"/>
      <w:lvlJc w:val="left"/>
      <w:pPr>
        <w:tabs>
          <w:tab w:val="num" w:pos="3585"/>
        </w:tabs>
        <w:ind w:left="3585" w:hanging="360"/>
      </w:pPr>
      <w:rPr>
        <w:rFonts w:ascii="OpenSymbol" w:hAnsi="OpenSymbol" w:cs="Courier New"/>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15:restartNumberingAfterBreak="0">
    <w:nsid w:val="00000008"/>
    <w:multiLevelType w:val="multilevel"/>
    <w:tmpl w:val="00000008"/>
    <w:name w:val="WW8Num8"/>
    <w:lvl w:ilvl="0">
      <w:start w:val="1"/>
      <w:numFmt w:val="bullet"/>
      <w:lvlText w:val=""/>
      <w:lvlJc w:val="left"/>
      <w:pPr>
        <w:tabs>
          <w:tab w:val="num" w:pos="705"/>
        </w:tabs>
        <w:ind w:left="705" w:hanging="360"/>
      </w:pPr>
      <w:rPr>
        <w:rFonts w:ascii="Symbol" w:hAnsi="Symbol" w:cs="Times New Roman"/>
      </w:rPr>
    </w:lvl>
    <w:lvl w:ilvl="1">
      <w:start w:val="1"/>
      <w:numFmt w:val="bullet"/>
      <w:lvlText w:val="◦"/>
      <w:lvlJc w:val="left"/>
      <w:pPr>
        <w:tabs>
          <w:tab w:val="num" w:pos="1065"/>
        </w:tabs>
        <w:ind w:left="1065" w:hanging="360"/>
      </w:pPr>
      <w:rPr>
        <w:rFonts w:ascii="OpenSymbol" w:hAnsi="OpenSymbol" w:cs="Courier New"/>
      </w:rPr>
    </w:lvl>
    <w:lvl w:ilvl="2">
      <w:start w:val="1"/>
      <w:numFmt w:val="bullet"/>
      <w:lvlText w:val="▪"/>
      <w:lvlJc w:val="left"/>
      <w:pPr>
        <w:tabs>
          <w:tab w:val="num" w:pos="1425"/>
        </w:tabs>
        <w:ind w:left="1425" w:hanging="360"/>
      </w:pPr>
      <w:rPr>
        <w:rFonts w:ascii="OpenSymbol" w:hAnsi="OpenSymbol" w:cs="Courier New"/>
      </w:rPr>
    </w:lvl>
    <w:lvl w:ilvl="3">
      <w:start w:val="1"/>
      <w:numFmt w:val="bullet"/>
      <w:lvlText w:val=""/>
      <w:lvlJc w:val="left"/>
      <w:pPr>
        <w:tabs>
          <w:tab w:val="num" w:pos="1785"/>
        </w:tabs>
        <w:ind w:left="1785" w:hanging="360"/>
      </w:pPr>
      <w:rPr>
        <w:rFonts w:ascii="Symbol" w:hAnsi="Symbol" w:cs="Times New Roman"/>
      </w:rPr>
    </w:lvl>
    <w:lvl w:ilvl="4">
      <w:start w:val="1"/>
      <w:numFmt w:val="bullet"/>
      <w:lvlText w:val="◦"/>
      <w:lvlJc w:val="left"/>
      <w:pPr>
        <w:tabs>
          <w:tab w:val="num" w:pos="2145"/>
        </w:tabs>
        <w:ind w:left="2145" w:hanging="360"/>
      </w:pPr>
      <w:rPr>
        <w:rFonts w:ascii="OpenSymbol" w:hAnsi="OpenSymbol" w:cs="Courier New"/>
      </w:rPr>
    </w:lvl>
    <w:lvl w:ilvl="5">
      <w:start w:val="1"/>
      <w:numFmt w:val="bullet"/>
      <w:lvlText w:val="▪"/>
      <w:lvlJc w:val="left"/>
      <w:pPr>
        <w:tabs>
          <w:tab w:val="num" w:pos="2505"/>
        </w:tabs>
        <w:ind w:left="2505" w:hanging="360"/>
      </w:pPr>
      <w:rPr>
        <w:rFonts w:ascii="OpenSymbol" w:hAnsi="OpenSymbol" w:cs="Courier New"/>
      </w:rPr>
    </w:lvl>
    <w:lvl w:ilvl="6">
      <w:start w:val="1"/>
      <w:numFmt w:val="bullet"/>
      <w:lvlText w:val=""/>
      <w:lvlJc w:val="left"/>
      <w:pPr>
        <w:tabs>
          <w:tab w:val="num" w:pos="2865"/>
        </w:tabs>
        <w:ind w:left="2865" w:hanging="360"/>
      </w:pPr>
      <w:rPr>
        <w:rFonts w:ascii="Symbol" w:hAnsi="Symbol" w:cs="Times New Roman"/>
      </w:rPr>
    </w:lvl>
    <w:lvl w:ilvl="7">
      <w:start w:val="1"/>
      <w:numFmt w:val="bullet"/>
      <w:lvlText w:val="◦"/>
      <w:lvlJc w:val="left"/>
      <w:pPr>
        <w:tabs>
          <w:tab w:val="num" w:pos="3225"/>
        </w:tabs>
        <w:ind w:left="3225" w:hanging="360"/>
      </w:pPr>
      <w:rPr>
        <w:rFonts w:ascii="OpenSymbol" w:hAnsi="OpenSymbol" w:cs="Courier New"/>
      </w:rPr>
    </w:lvl>
    <w:lvl w:ilvl="8">
      <w:start w:val="1"/>
      <w:numFmt w:val="bullet"/>
      <w:lvlText w:val="▪"/>
      <w:lvlJc w:val="left"/>
      <w:pPr>
        <w:tabs>
          <w:tab w:val="num" w:pos="3585"/>
        </w:tabs>
        <w:ind w:left="3585" w:hanging="360"/>
      </w:pPr>
      <w:rPr>
        <w:rFonts w:ascii="OpenSymbol" w:hAnsi="OpenSymbol" w:cs="Courier New"/>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1"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000000E"/>
    <w:multiLevelType w:val="multilevel"/>
    <w:tmpl w:val="0000000E"/>
    <w:name w:val="WW8Num14"/>
    <w:lvl w:ilvl="0">
      <w:start w:val="1"/>
      <w:numFmt w:val="bullet"/>
      <w:lvlText w:val=""/>
      <w:lvlJc w:val="left"/>
      <w:pPr>
        <w:tabs>
          <w:tab w:val="num" w:pos="705"/>
        </w:tabs>
        <w:ind w:left="705" w:hanging="360"/>
      </w:pPr>
      <w:rPr>
        <w:rFonts w:ascii="Symbol" w:hAnsi="Symbol" w:cs="Symbol"/>
      </w:rPr>
    </w:lvl>
    <w:lvl w:ilvl="1">
      <w:start w:val="1"/>
      <w:numFmt w:val="bullet"/>
      <w:lvlText w:val="◦"/>
      <w:lvlJc w:val="left"/>
      <w:pPr>
        <w:tabs>
          <w:tab w:val="num" w:pos="1065"/>
        </w:tabs>
        <w:ind w:left="1065" w:hanging="360"/>
      </w:pPr>
      <w:rPr>
        <w:rFonts w:ascii="OpenSymbol" w:hAnsi="OpenSymbol" w:cs="Courier New"/>
      </w:rPr>
    </w:lvl>
    <w:lvl w:ilvl="2">
      <w:start w:val="1"/>
      <w:numFmt w:val="bullet"/>
      <w:lvlText w:val="▪"/>
      <w:lvlJc w:val="left"/>
      <w:pPr>
        <w:tabs>
          <w:tab w:val="num" w:pos="1425"/>
        </w:tabs>
        <w:ind w:left="1425" w:hanging="360"/>
      </w:pPr>
      <w:rPr>
        <w:rFonts w:ascii="OpenSymbol" w:hAnsi="OpenSymbol" w:cs="Courier New"/>
      </w:rPr>
    </w:lvl>
    <w:lvl w:ilvl="3">
      <w:start w:val="1"/>
      <w:numFmt w:val="bullet"/>
      <w:lvlText w:val=""/>
      <w:lvlJc w:val="left"/>
      <w:pPr>
        <w:tabs>
          <w:tab w:val="num" w:pos="1785"/>
        </w:tabs>
        <w:ind w:left="1785" w:hanging="360"/>
      </w:pPr>
      <w:rPr>
        <w:rFonts w:ascii="Symbol" w:hAnsi="Symbol" w:cs="Symbol"/>
      </w:rPr>
    </w:lvl>
    <w:lvl w:ilvl="4">
      <w:start w:val="1"/>
      <w:numFmt w:val="bullet"/>
      <w:lvlText w:val="◦"/>
      <w:lvlJc w:val="left"/>
      <w:pPr>
        <w:tabs>
          <w:tab w:val="num" w:pos="2145"/>
        </w:tabs>
        <w:ind w:left="2145" w:hanging="360"/>
      </w:pPr>
      <w:rPr>
        <w:rFonts w:ascii="OpenSymbol" w:hAnsi="OpenSymbol" w:cs="Courier New"/>
      </w:rPr>
    </w:lvl>
    <w:lvl w:ilvl="5">
      <w:start w:val="1"/>
      <w:numFmt w:val="bullet"/>
      <w:lvlText w:val="▪"/>
      <w:lvlJc w:val="left"/>
      <w:pPr>
        <w:tabs>
          <w:tab w:val="num" w:pos="2505"/>
        </w:tabs>
        <w:ind w:left="2505" w:hanging="360"/>
      </w:pPr>
      <w:rPr>
        <w:rFonts w:ascii="OpenSymbol" w:hAnsi="OpenSymbol" w:cs="Courier New"/>
      </w:rPr>
    </w:lvl>
    <w:lvl w:ilvl="6">
      <w:start w:val="1"/>
      <w:numFmt w:val="bullet"/>
      <w:lvlText w:val=""/>
      <w:lvlJc w:val="left"/>
      <w:pPr>
        <w:tabs>
          <w:tab w:val="num" w:pos="2865"/>
        </w:tabs>
        <w:ind w:left="2865" w:hanging="360"/>
      </w:pPr>
      <w:rPr>
        <w:rFonts w:ascii="Symbol" w:hAnsi="Symbol" w:cs="Symbol"/>
      </w:rPr>
    </w:lvl>
    <w:lvl w:ilvl="7">
      <w:start w:val="1"/>
      <w:numFmt w:val="bullet"/>
      <w:lvlText w:val="◦"/>
      <w:lvlJc w:val="left"/>
      <w:pPr>
        <w:tabs>
          <w:tab w:val="num" w:pos="3225"/>
        </w:tabs>
        <w:ind w:left="3225" w:hanging="360"/>
      </w:pPr>
      <w:rPr>
        <w:rFonts w:ascii="OpenSymbol" w:hAnsi="OpenSymbol" w:cs="Courier New"/>
      </w:rPr>
    </w:lvl>
    <w:lvl w:ilvl="8">
      <w:start w:val="1"/>
      <w:numFmt w:val="bullet"/>
      <w:lvlText w:val="▪"/>
      <w:lvlJc w:val="left"/>
      <w:pPr>
        <w:tabs>
          <w:tab w:val="num" w:pos="3585"/>
        </w:tabs>
        <w:ind w:left="3585" w:hanging="360"/>
      </w:pPr>
      <w:rPr>
        <w:rFonts w:ascii="OpenSymbol" w:hAnsi="OpenSymbol" w:cs="Courier New"/>
      </w:rPr>
    </w:lvl>
  </w:abstractNum>
  <w:abstractNum w:abstractNumId="13" w15:restartNumberingAfterBreak="0">
    <w:nsid w:val="0000000F"/>
    <w:multiLevelType w:val="multilevel"/>
    <w:tmpl w:val="0000000F"/>
    <w:name w:val="WW8Num15"/>
    <w:lvl w:ilvl="0">
      <w:start w:val="1"/>
      <w:numFmt w:val="bullet"/>
      <w:lvlText w:val=""/>
      <w:lvlJc w:val="left"/>
      <w:pPr>
        <w:tabs>
          <w:tab w:val="num" w:pos="750"/>
        </w:tabs>
        <w:ind w:left="750" w:hanging="360"/>
      </w:pPr>
      <w:rPr>
        <w:rFonts w:ascii="Symbol" w:hAnsi="Symbol" w:cs="Times New Roman"/>
        <w:color w:val="000000"/>
      </w:rPr>
    </w:lvl>
    <w:lvl w:ilvl="1">
      <w:start w:val="1"/>
      <w:numFmt w:val="bullet"/>
      <w:lvlText w:val="◦"/>
      <w:lvlJc w:val="left"/>
      <w:pPr>
        <w:tabs>
          <w:tab w:val="num" w:pos="1110"/>
        </w:tabs>
        <w:ind w:left="1110" w:hanging="360"/>
      </w:pPr>
      <w:rPr>
        <w:rFonts w:ascii="OpenSymbol" w:hAnsi="OpenSymbol" w:cs="Courier New"/>
      </w:rPr>
    </w:lvl>
    <w:lvl w:ilvl="2">
      <w:start w:val="1"/>
      <w:numFmt w:val="bullet"/>
      <w:lvlText w:val="▪"/>
      <w:lvlJc w:val="left"/>
      <w:pPr>
        <w:tabs>
          <w:tab w:val="num" w:pos="1470"/>
        </w:tabs>
        <w:ind w:left="1470" w:hanging="360"/>
      </w:pPr>
      <w:rPr>
        <w:rFonts w:ascii="OpenSymbol" w:hAnsi="OpenSymbol" w:cs="Courier New"/>
      </w:rPr>
    </w:lvl>
    <w:lvl w:ilvl="3">
      <w:start w:val="1"/>
      <w:numFmt w:val="bullet"/>
      <w:lvlText w:val=""/>
      <w:lvlJc w:val="left"/>
      <w:pPr>
        <w:tabs>
          <w:tab w:val="num" w:pos="1830"/>
        </w:tabs>
        <w:ind w:left="1830" w:hanging="360"/>
      </w:pPr>
      <w:rPr>
        <w:rFonts w:ascii="Symbol" w:hAnsi="Symbol" w:cs="Times New Roman"/>
        <w:color w:val="000000"/>
      </w:rPr>
    </w:lvl>
    <w:lvl w:ilvl="4">
      <w:start w:val="1"/>
      <w:numFmt w:val="bullet"/>
      <w:lvlText w:val="◦"/>
      <w:lvlJc w:val="left"/>
      <w:pPr>
        <w:tabs>
          <w:tab w:val="num" w:pos="2190"/>
        </w:tabs>
        <w:ind w:left="2190" w:hanging="360"/>
      </w:pPr>
      <w:rPr>
        <w:rFonts w:ascii="OpenSymbol" w:hAnsi="OpenSymbol" w:cs="Courier New"/>
      </w:rPr>
    </w:lvl>
    <w:lvl w:ilvl="5">
      <w:start w:val="1"/>
      <w:numFmt w:val="bullet"/>
      <w:lvlText w:val="▪"/>
      <w:lvlJc w:val="left"/>
      <w:pPr>
        <w:tabs>
          <w:tab w:val="num" w:pos="2550"/>
        </w:tabs>
        <w:ind w:left="2550" w:hanging="360"/>
      </w:pPr>
      <w:rPr>
        <w:rFonts w:ascii="OpenSymbol" w:hAnsi="OpenSymbol" w:cs="Courier New"/>
      </w:rPr>
    </w:lvl>
    <w:lvl w:ilvl="6">
      <w:start w:val="1"/>
      <w:numFmt w:val="bullet"/>
      <w:lvlText w:val=""/>
      <w:lvlJc w:val="left"/>
      <w:pPr>
        <w:tabs>
          <w:tab w:val="num" w:pos="2910"/>
        </w:tabs>
        <w:ind w:left="2910" w:hanging="360"/>
      </w:pPr>
      <w:rPr>
        <w:rFonts w:ascii="Symbol" w:hAnsi="Symbol" w:cs="Times New Roman"/>
        <w:color w:val="000000"/>
      </w:rPr>
    </w:lvl>
    <w:lvl w:ilvl="7">
      <w:start w:val="1"/>
      <w:numFmt w:val="bullet"/>
      <w:lvlText w:val="◦"/>
      <w:lvlJc w:val="left"/>
      <w:pPr>
        <w:tabs>
          <w:tab w:val="num" w:pos="3270"/>
        </w:tabs>
        <w:ind w:left="3270" w:hanging="360"/>
      </w:pPr>
      <w:rPr>
        <w:rFonts w:ascii="OpenSymbol" w:hAnsi="OpenSymbol" w:cs="Courier New"/>
      </w:rPr>
    </w:lvl>
    <w:lvl w:ilvl="8">
      <w:start w:val="1"/>
      <w:numFmt w:val="bullet"/>
      <w:lvlText w:val="▪"/>
      <w:lvlJc w:val="left"/>
      <w:pPr>
        <w:tabs>
          <w:tab w:val="num" w:pos="3630"/>
        </w:tabs>
        <w:ind w:left="3630" w:hanging="360"/>
      </w:pPr>
      <w:rPr>
        <w:rFonts w:ascii="OpenSymbol" w:hAnsi="OpenSymbol" w:cs="Courier New"/>
      </w:rPr>
    </w:lvl>
  </w:abstractNum>
  <w:abstractNum w:abstractNumId="14"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5" w15:restartNumberingAfterBreak="0">
    <w:nsid w:val="217E0A5A"/>
    <w:multiLevelType w:val="multilevel"/>
    <w:tmpl w:val="9C0E48F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6" w15:restartNumberingAfterBreak="0">
    <w:nsid w:val="21D92B74"/>
    <w:multiLevelType w:val="hybridMultilevel"/>
    <w:tmpl w:val="79D20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5E3324C"/>
    <w:multiLevelType w:val="multilevel"/>
    <w:tmpl w:val="00000003"/>
    <w:lvl w:ilvl="0">
      <w:start w:val="1"/>
      <w:numFmt w:val="bullet"/>
      <w:lvlText w:val=""/>
      <w:lvlJc w:val="left"/>
      <w:pPr>
        <w:tabs>
          <w:tab w:val="num" w:pos="720"/>
        </w:tabs>
        <w:ind w:left="720" w:hanging="360"/>
      </w:pPr>
      <w:rPr>
        <w:rFonts w:ascii="Symbol" w:hAnsi="Symbol" w:cs="Times New Roman"/>
        <w:color w:val="00000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color w:val="00000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color w:val="00000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8" w15:restartNumberingAfterBreak="0">
    <w:nsid w:val="28E92C03"/>
    <w:multiLevelType w:val="hybridMultilevel"/>
    <w:tmpl w:val="6BD8A8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9AF5050"/>
    <w:multiLevelType w:val="multilevel"/>
    <w:tmpl w:val="0000000E"/>
    <w:lvl w:ilvl="0">
      <w:start w:val="1"/>
      <w:numFmt w:val="bullet"/>
      <w:lvlText w:val=""/>
      <w:lvlJc w:val="left"/>
      <w:pPr>
        <w:tabs>
          <w:tab w:val="num" w:pos="705"/>
        </w:tabs>
        <w:ind w:left="705" w:hanging="360"/>
      </w:pPr>
      <w:rPr>
        <w:rFonts w:ascii="Symbol" w:hAnsi="Symbol" w:cs="Symbol"/>
      </w:rPr>
    </w:lvl>
    <w:lvl w:ilvl="1">
      <w:start w:val="1"/>
      <w:numFmt w:val="bullet"/>
      <w:lvlText w:val="◦"/>
      <w:lvlJc w:val="left"/>
      <w:pPr>
        <w:tabs>
          <w:tab w:val="num" w:pos="1065"/>
        </w:tabs>
        <w:ind w:left="1065" w:hanging="360"/>
      </w:pPr>
      <w:rPr>
        <w:rFonts w:ascii="OpenSymbol" w:hAnsi="OpenSymbol" w:cs="Courier New"/>
      </w:rPr>
    </w:lvl>
    <w:lvl w:ilvl="2">
      <w:start w:val="1"/>
      <w:numFmt w:val="bullet"/>
      <w:lvlText w:val="▪"/>
      <w:lvlJc w:val="left"/>
      <w:pPr>
        <w:tabs>
          <w:tab w:val="num" w:pos="1425"/>
        </w:tabs>
        <w:ind w:left="1425" w:hanging="360"/>
      </w:pPr>
      <w:rPr>
        <w:rFonts w:ascii="OpenSymbol" w:hAnsi="OpenSymbol" w:cs="Courier New"/>
      </w:rPr>
    </w:lvl>
    <w:lvl w:ilvl="3">
      <w:start w:val="1"/>
      <w:numFmt w:val="bullet"/>
      <w:lvlText w:val=""/>
      <w:lvlJc w:val="left"/>
      <w:pPr>
        <w:tabs>
          <w:tab w:val="num" w:pos="1785"/>
        </w:tabs>
        <w:ind w:left="1785" w:hanging="360"/>
      </w:pPr>
      <w:rPr>
        <w:rFonts w:ascii="Symbol" w:hAnsi="Symbol" w:cs="Symbol"/>
      </w:rPr>
    </w:lvl>
    <w:lvl w:ilvl="4">
      <w:start w:val="1"/>
      <w:numFmt w:val="bullet"/>
      <w:lvlText w:val="◦"/>
      <w:lvlJc w:val="left"/>
      <w:pPr>
        <w:tabs>
          <w:tab w:val="num" w:pos="2145"/>
        </w:tabs>
        <w:ind w:left="2145" w:hanging="360"/>
      </w:pPr>
      <w:rPr>
        <w:rFonts w:ascii="OpenSymbol" w:hAnsi="OpenSymbol" w:cs="Courier New"/>
      </w:rPr>
    </w:lvl>
    <w:lvl w:ilvl="5">
      <w:start w:val="1"/>
      <w:numFmt w:val="bullet"/>
      <w:lvlText w:val="▪"/>
      <w:lvlJc w:val="left"/>
      <w:pPr>
        <w:tabs>
          <w:tab w:val="num" w:pos="2505"/>
        </w:tabs>
        <w:ind w:left="2505" w:hanging="360"/>
      </w:pPr>
      <w:rPr>
        <w:rFonts w:ascii="OpenSymbol" w:hAnsi="OpenSymbol" w:cs="Courier New"/>
      </w:rPr>
    </w:lvl>
    <w:lvl w:ilvl="6">
      <w:start w:val="1"/>
      <w:numFmt w:val="bullet"/>
      <w:lvlText w:val=""/>
      <w:lvlJc w:val="left"/>
      <w:pPr>
        <w:tabs>
          <w:tab w:val="num" w:pos="2865"/>
        </w:tabs>
        <w:ind w:left="2865" w:hanging="360"/>
      </w:pPr>
      <w:rPr>
        <w:rFonts w:ascii="Symbol" w:hAnsi="Symbol" w:cs="Symbol"/>
      </w:rPr>
    </w:lvl>
    <w:lvl w:ilvl="7">
      <w:start w:val="1"/>
      <w:numFmt w:val="bullet"/>
      <w:lvlText w:val="◦"/>
      <w:lvlJc w:val="left"/>
      <w:pPr>
        <w:tabs>
          <w:tab w:val="num" w:pos="3225"/>
        </w:tabs>
        <w:ind w:left="3225" w:hanging="360"/>
      </w:pPr>
      <w:rPr>
        <w:rFonts w:ascii="OpenSymbol" w:hAnsi="OpenSymbol" w:cs="Courier New"/>
      </w:rPr>
    </w:lvl>
    <w:lvl w:ilvl="8">
      <w:start w:val="1"/>
      <w:numFmt w:val="bullet"/>
      <w:lvlText w:val="▪"/>
      <w:lvlJc w:val="left"/>
      <w:pPr>
        <w:tabs>
          <w:tab w:val="num" w:pos="3585"/>
        </w:tabs>
        <w:ind w:left="3585" w:hanging="360"/>
      </w:pPr>
      <w:rPr>
        <w:rFonts w:ascii="OpenSymbol" w:hAnsi="OpenSymbol" w:cs="Courier New"/>
      </w:rPr>
    </w:lvl>
  </w:abstractNum>
  <w:abstractNum w:abstractNumId="20" w15:restartNumberingAfterBreak="0">
    <w:nsid w:val="4D225C4F"/>
    <w:multiLevelType w:val="multilevel"/>
    <w:tmpl w:val="9C0E48F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1" w15:restartNumberingAfterBreak="0">
    <w:nsid w:val="4DEF0BE2"/>
    <w:multiLevelType w:val="multilevel"/>
    <w:tmpl w:val="9C0E48F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9"/>
  </w:num>
  <w:num w:numId="17">
    <w:abstractNumId w:val="17"/>
  </w:num>
  <w:num w:numId="18">
    <w:abstractNumId w:val="15"/>
  </w:num>
  <w:num w:numId="19">
    <w:abstractNumId w:val="21"/>
  </w:num>
  <w:num w:numId="20">
    <w:abstractNumId w:val="20"/>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07"/>
    <w:rsid w:val="00022B07"/>
    <w:rsid w:val="00032B4A"/>
    <w:rsid w:val="000428FA"/>
    <w:rsid w:val="000D2004"/>
    <w:rsid w:val="001D2CE3"/>
    <w:rsid w:val="001D6B6D"/>
    <w:rsid w:val="001E08DA"/>
    <w:rsid w:val="002564DF"/>
    <w:rsid w:val="002E44EF"/>
    <w:rsid w:val="003009D3"/>
    <w:rsid w:val="00324AB6"/>
    <w:rsid w:val="00397BE9"/>
    <w:rsid w:val="00441122"/>
    <w:rsid w:val="004768EF"/>
    <w:rsid w:val="00483BD2"/>
    <w:rsid w:val="00496B62"/>
    <w:rsid w:val="004E13D0"/>
    <w:rsid w:val="00541E61"/>
    <w:rsid w:val="005E7727"/>
    <w:rsid w:val="00630DA2"/>
    <w:rsid w:val="006522A8"/>
    <w:rsid w:val="00665CAD"/>
    <w:rsid w:val="00696F8C"/>
    <w:rsid w:val="006A4386"/>
    <w:rsid w:val="006C65B2"/>
    <w:rsid w:val="006E1060"/>
    <w:rsid w:val="007147B3"/>
    <w:rsid w:val="0071605A"/>
    <w:rsid w:val="00735B26"/>
    <w:rsid w:val="00837AA9"/>
    <w:rsid w:val="00847ED3"/>
    <w:rsid w:val="008B6562"/>
    <w:rsid w:val="00965690"/>
    <w:rsid w:val="00982FF4"/>
    <w:rsid w:val="00A35A22"/>
    <w:rsid w:val="00AE76BB"/>
    <w:rsid w:val="00AF51DB"/>
    <w:rsid w:val="00C40095"/>
    <w:rsid w:val="00C711BE"/>
    <w:rsid w:val="00C83511"/>
    <w:rsid w:val="00CC00A2"/>
    <w:rsid w:val="00D10C5F"/>
    <w:rsid w:val="00D36B3E"/>
    <w:rsid w:val="00DA673B"/>
    <w:rsid w:val="00DE1DC4"/>
    <w:rsid w:val="00E30F07"/>
    <w:rsid w:val="00E52B8A"/>
    <w:rsid w:val="00E556A2"/>
    <w:rsid w:val="00E671ED"/>
    <w:rsid w:val="00E903D8"/>
    <w:rsid w:val="00EA479A"/>
    <w:rsid w:val="00EF6581"/>
    <w:rsid w:val="00EF797A"/>
    <w:rsid w:val="00F04C18"/>
    <w:rsid w:val="00F54CE6"/>
    <w:rsid w:val="00F57307"/>
    <w:rsid w:val="00FA61A4"/>
    <w:rsid w:val="00FE73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05782"/>
  <w15:docId w15:val="{A5271D5D-D357-42F8-829C-C674BA88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0F07"/>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Corpotesto"/>
    <w:link w:val="Titolo1Carattere"/>
    <w:qFormat/>
    <w:rsid w:val="00E30F07"/>
    <w:pPr>
      <w:keepNext/>
      <w:numPr>
        <w:numId w:val="1"/>
      </w:numPr>
      <w:spacing w:before="240" w:after="120"/>
      <w:outlineLvl w:val="0"/>
    </w:pPr>
    <w:rPr>
      <w:rFonts w:ascii="Arial" w:eastAsia="Lucida Sans Unicode" w:hAnsi="Arial" w:cs="Tahoma"/>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30F07"/>
    <w:rPr>
      <w:rFonts w:ascii="Arial" w:eastAsia="Lucida Sans Unicode" w:hAnsi="Arial" w:cs="Tahoma"/>
      <w:b/>
      <w:bCs/>
      <w:sz w:val="32"/>
      <w:szCs w:val="32"/>
      <w:lang w:eastAsia="ar-SA"/>
    </w:rPr>
  </w:style>
  <w:style w:type="paragraph" w:styleId="Corpotesto">
    <w:name w:val="Body Text"/>
    <w:basedOn w:val="Normale"/>
    <w:link w:val="CorpotestoCarattere"/>
    <w:rsid w:val="00E30F07"/>
    <w:pPr>
      <w:spacing w:after="120"/>
    </w:pPr>
  </w:style>
  <w:style w:type="character" w:customStyle="1" w:styleId="CorpotestoCarattere">
    <w:name w:val="Corpo testo Carattere"/>
    <w:basedOn w:val="Carpredefinitoparagrafo"/>
    <w:link w:val="Corpotesto"/>
    <w:rsid w:val="00E30F07"/>
    <w:rPr>
      <w:rFonts w:ascii="Times New Roman" w:eastAsia="Times New Roman" w:hAnsi="Times New Roman" w:cs="Times New Roman"/>
      <w:sz w:val="24"/>
      <w:szCs w:val="24"/>
      <w:lang w:eastAsia="ar-SA"/>
    </w:rPr>
  </w:style>
  <w:style w:type="paragraph" w:styleId="Paragrafoelenco">
    <w:name w:val="List Paragraph"/>
    <w:basedOn w:val="Normale"/>
    <w:qFormat/>
    <w:rsid w:val="00E30F07"/>
    <w:pPr>
      <w:widowControl w:val="0"/>
      <w:autoSpaceDE w:val="0"/>
      <w:ind w:left="395" w:right="106" w:hanging="284"/>
      <w:jc w:val="both"/>
    </w:pPr>
    <w:rPr>
      <w:rFonts w:ascii="Arial" w:eastAsia="Arial" w:hAnsi="Arial" w:cs="Arial"/>
      <w:sz w:val="22"/>
      <w:szCs w:val="22"/>
    </w:rPr>
  </w:style>
  <w:style w:type="paragraph" w:styleId="NormaleWeb">
    <w:name w:val="Normal (Web)"/>
    <w:basedOn w:val="Normale"/>
    <w:rsid w:val="00E30F07"/>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3768</Words>
  <Characters>21481</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Rubino</dc:creator>
  <cp:lastModifiedBy>utente</cp:lastModifiedBy>
  <cp:revision>2</cp:revision>
  <dcterms:created xsi:type="dcterms:W3CDTF">2020-06-26T07:54:00Z</dcterms:created>
  <dcterms:modified xsi:type="dcterms:W3CDTF">2020-06-26T07:54:00Z</dcterms:modified>
</cp:coreProperties>
</file>